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5A" w:rsidRDefault="00E2225A" w:rsidP="003510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</w:pPr>
      <w:r w:rsidRPr="00E2225A"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  <w:t>La reconquista de lo inútil (Nociones de inutilidad en el interior de la producción artística contemporánea desde la propia praxis.)</w:t>
      </w:r>
    </w:p>
    <w:p w:rsidR="00E2225A" w:rsidRDefault="00E2225A" w:rsidP="003510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</w:pPr>
      <w:r w:rsidRPr="00E2225A"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  <w:t>FERMÍN JIMÉNEZ LANDA</w:t>
      </w:r>
      <w:bookmarkStart w:id="0" w:name="_GoBack"/>
      <w:bookmarkEnd w:id="0"/>
    </w:p>
    <w:p w:rsidR="00E2225A" w:rsidRDefault="00E2225A" w:rsidP="003510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</w:pPr>
    </w:p>
    <w:p w:rsidR="003510D9" w:rsidRPr="003510D9" w:rsidRDefault="003510D9" w:rsidP="003510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s-ES"/>
        </w:rPr>
      </w:pPr>
      <w:r w:rsidRPr="003510D9"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  <w:t>Esta tesis doctoral investiga desde la práctica y la teoría una aproximación a la idea de inutilidad en las prácticas artísticas contemporáneas, frente al utilitarismo y la exaltación del éxito. Tejemos vínculos entre la obra personal y las propuestas elaboradas por un pequeño número de artistas. Trabajamos alrededor de la inacción, la pereza, el error, el ocio y la improductividad, </w:t>
      </w:r>
      <w:r w:rsidRPr="003510D9">
        <w:rPr>
          <w:rFonts w:ascii="Calibri" w:eastAsia="Times New Roman" w:hAnsi="Calibri" w:cs="Times New Roman"/>
          <w:color w:val="222222"/>
          <w:lang w:eastAsia="es-ES"/>
        </w:rPr>
        <w:t xml:space="preserve">a partir de la hipótesis de que en la sociedad postindustrial contemporánea, con sus nuevas condiciones de trabajo más diluido, el escamoteo y el </w:t>
      </w:r>
      <w:proofErr w:type="spellStart"/>
      <w:r w:rsidRPr="003510D9">
        <w:rPr>
          <w:rFonts w:ascii="Calibri" w:eastAsia="Times New Roman" w:hAnsi="Calibri" w:cs="Times New Roman"/>
          <w:color w:val="222222"/>
          <w:lang w:eastAsia="es-ES"/>
        </w:rPr>
        <w:t>infraleve</w:t>
      </w:r>
      <w:proofErr w:type="spellEnd"/>
      <w:r w:rsidRPr="003510D9">
        <w:rPr>
          <w:rFonts w:ascii="Calibri" w:eastAsia="Times New Roman" w:hAnsi="Calibri" w:cs="Times New Roman"/>
          <w:color w:val="222222"/>
          <w:lang w:eastAsia="es-ES"/>
        </w:rPr>
        <w:t xml:space="preserve"> de </w:t>
      </w:r>
      <w:proofErr w:type="spellStart"/>
      <w:r w:rsidRPr="003510D9">
        <w:rPr>
          <w:rFonts w:ascii="Calibri" w:eastAsia="Times New Roman" w:hAnsi="Calibri" w:cs="Times New Roman"/>
          <w:color w:val="222222"/>
          <w:lang w:eastAsia="es-ES"/>
        </w:rPr>
        <w:t>Duchamp</w:t>
      </w:r>
      <w:proofErr w:type="spellEnd"/>
      <w:r w:rsidRPr="003510D9">
        <w:rPr>
          <w:rFonts w:ascii="Calibri" w:eastAsia="Times New Roman" w:hAnsi="Calibri" w:cs="Times New Roman"/>
          <w:color w:val="222222"/>
          <w:lang w:eastAsia="es-ES"/>
        </w:rPr>
        <w:t xml:space="preserve"> sigue siendo un feliz recurso poético. Así mismo, la lucha por la manera en que vivimos el tiempo libre es más voraz que nunca y proponemos a partir de las propuestas artísticas negar el espectáculo y repensar el placer. Cuanto menos hace el artista más queda el sentido en manos del público, aumentando la complicidad. Las obras menos o peor acabadas, humoristas y cómplices se vinculan con ciertos valores del sur que priorizan lo social y lo colectivo a la competitividad y a la visión del perfil de artista solitario genial.</w:t>
      </w:r>
    </w:p>
    <w:p w:rsidR="006A734D" w:rsidRDefault="006A734D"/>
    <w:sectPr w:rsidR="006A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9"/>
    <w:rsid w:val="003510D9"/>
    <w:rsid w:val="006A734D"/>
    <w:rsid w:val="00E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Edicion</cp:lastModifiedBy>
  <cp:revision>2</cp:revision>
  <dcterms:created xsi:type="dcterms:W3CDTF">2018-07-19T15:01:00Z</dcterms:created>
  <dcterms:modified xsi:type="dcterms:W3CDTF">2018-07-19T15:05:00Z</dcterms:modified>
</cp:coreProperties>
</file>