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A4" w:rsidRPr="00380AA4" w:rsidRDefault="00380AA4" w:rsidP="00380AA4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  <w:t>Índice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380AA4" w:rsidRPr="00380AA4" w:rsidRDefault="00380AA4" w:rsidP="00380AA4">
      <w:pPr>
        <w:widowControl w:val="0"/>
        <w:suppressAutoHyphens/>
        <w:autoSpaceDN w:val="0"/>
        <w:spacing w:after="120" w:line="36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</w:pP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Dedicatoria </w:t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III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36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Agradecimientos </w:t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V</w:t>
      </w:r>
    </w:p>
    <w:p w:rsidR="00380AA4" w:rsidRPr="00380AA4" w:rsidRDefault="00380AA4" w:rsidP="00380AA4">
      <w:pPr>
        <w:widowControl w:val="0"/>
        <w:suppressAutoHyphens/>
        <w:autoSpaceDN w:val="0"/>
        <w:spacing w:after="480" w:line="36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Abreviaturas </w:t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  <w:lang w:eastAsia="zh-CN" w:bidi="hi-IN"/>
        </w:rPr>
        <w:tab/>
      </w:r>
      <w:r w:rsidRPr="00380AA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VII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CAPÍTULO I.</w:t>
      </w:r>
    </w:p>
    <w:p w:rsidR="00380AA4" w:rsidRPr="00380AA4" w:rsidRDefault="00380AA4" w:rsidP="00380AA4">
      <w:pPr>
        <w:widowControl w:val="0"/>
        <w:suppressAutoHyphens/>
        <w:autoSpaceDN w:val="0"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PREÁMBULO: JUSTIFICACIÓN, OBJETIVOS Y METODOLOGÍA.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I.1. </w:t>
      </w:r>
      <w:r w:rsidRPr="00380AA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PREMISAS HISTÓRICO-MUSICALES DE LA INVESTIGACIÓN…........................…17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I.2. JUSTIFICACIÓN</w:t>
      </w:r>
      <w:r w:rsidRPr="00380AA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“CIENTÍFICA”…………………………………………………..…….20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I.3. OBJETIVOS </w:t>
      </w:r>
      <w:r w:rsidRPr="00380AA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GENERALES Y PARTICULARES DE LA INVESTIGACIÓN…………...21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I.4. PRECEDENTES Y CONTEXTO CIENTÍFICO DE LA INVESTIGACIÓN……...……..23</w:t>
      </w:r>
    </w:p>
    <w:p w:rsidR="00380AA4" w:rsidRPr="00380AA4" w:rsidRDefault="00380AA4" w:rsidP="00380AA4">
      <w:pPr>
        <w:widowControl w:val="0"/>
        <w:suppressAutoHyphens/>
        <w:autoSpaceDN w:val="0"/>
        <w:spacing w:after="48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I.5. </w:t>
      </w:r>
      <w:r w:rsidRPr="00380AA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METODOLOGÍA………………………………………………………………………….27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CAPÍTULO II.</w:t>
      </w:r>
    </w:p>
    <w:p w:rsidR="00380AA4" w:rsidRPr="00380AA4" w:rsidRDefault="00380AA4" w:rsidP="00380AA4">
      <w:pPr>
        <w:widowControl w:val="0"/>
        <w:suppressAutoHyphens/>
        <w:autoSpaceDN w:val="0"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DESCRIPCIÓN Y ETIMOLOGÍA DEL BAJÓN.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II.1. DESCRIPCIÓN DEL BAJÓN…………………………………………………………….30</w:t>
      </w:r>
    </w:p>
    <w:p w:rsidR="00380AA4" w:rsidRPr="00380AA4" w:rsidRDefault="00380AA4" w:rsidP="00380AA4">
      <w:pPr>
        <w:widowControl w:val="0"/>
        <w:suppressAutoHyphens/>
        <w:autoSpaceDN w:val="0"/>
        <w:spacing w:after="480" w:line="240" w:lineRule="auto"/>
        <w:ind w:hanging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II.2. ETIMOLOGÍA DEL TÉRMINO “BAJÓN”…………………………………..………….35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CAPÍTULO III.</w:t>
      </w:r>
    </w:p>
    <w:p w:rsidR="00380AA4" w:rsidRPr="00380AA4" w:rsidRDefault="00380AA4" w:rsidP="00380AA4">
      <w:pPr>
        <w:widowControl w:val="0"/>
        <w:suppressAutoHyphens/>
        <w:autoSpaceDN w:val="0"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HISTORIA DEL BAJÓN.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III.1. </w:t>
      </w:r>
      <w:r w:rsidRPr="00380AA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ORÍGENES………………………………………………………………………………38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III.2. PRIMERA MITAD DEL SIGLO XVI: REFERENCIAS DOCUMENTALES……..…...39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III.3. SEGUNDA MITAD DEL SIGLO XVI: NUEVOS DATOS ACREDITADOS. LUDOVICO ZACCONI…………………………………………………………………….……..…42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III.4. SIGLO XVII: LA FAMILIA DE LOS BAJONES. MICHAEL PRAETORIUS………...43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III.5. SIGLO XVII: LA TRANSICIÓN AL FAGOT EN EUROPA. MARIN MERSENNE…..46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III.6. SIGLO XVIII. EL CASO ESPAÑOL: CONVIVENCIA CON EL FAGOT……………..48</w:t>
      </w:r>
    </w:p>
    <w:p w:rsidR="00380AA4" w:rsidRPr="00380AA4" w:rsidRDefault="00380AA4" w:rsidP="00380AA4">
      <w:pPr>
        <w:widowControl w:val="0"/>
        <w:suppressAutoHyphens/>
        <w:autoSpaceDN w:val="0"/>
        <w:spacing w:after="48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III.7. SIGLO XIX………………………………………………………………………………53</w:t>
      </w:r>
    </w:p>
    <w:p w:rsidR="00380AA4" w:rsidRPr="00380AA4" w:rsidRDefault="00380AA4" w:rsidP="00380AA4">
      <w:pPr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 w:type="page"/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80AA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CAPÍTULO IV.</w:t>
      </w:r>
    </w:p>
    <w:p w:rsidR="00380AA4" w:rsidRPr="00380AA4" w:rsidRDefault="00380AA4" w:rsidP="00380AA4">
      <w:pPr>
        <w:spacing w:after="240" w:line="240" w:lineRule="auto"/>
        <w:ind w:hanging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80AA4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S. XVI. </w:t>
      </w:r>
      <w:r w:rsidRPr="00380AA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LA MÚSICA INSTRUMENTAL EN EL RENACIMIENTO: SUS PRIMERAS HUELLAS HISTÓRICAS EN VALENCIA.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80A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IV.1. INTRODUCCIÓN…………………………………………………………………..……55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80A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IV.2. LOS MINISTRILES, DEL ÁMBITO LAICO AL RELIGIOSO EN EL CONTEXTO RENACENTISTA………………………………………………………..…………….60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80A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IV.3. MINISTRILES EN LAS IGLESIAS ESPAÑOLAS HASTA 1500………………………62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80A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IV.4. MINISTRILES Y CAPILLAS CATEDRALICIAS EN ESPAÑA EN TORNO A 1520. MINISTRILES DE LA CIUDAD DE VALENCIA. “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CAPITULACIONS”…………..66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IV.5. LOS MINISTRILES EN LA CATEDRAL DE VALENCIA (1560) 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Y LA INTRODUCCIÓN DEL BAJÓN (1564)……………………………………………………………………78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IV.6. THESAURUS PUERILIS……………………………………………………………..…86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IV.7. ICONOGRAFÍA.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8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IV.7.1. ÓRGANO DE LA CATEDRAL DE VALENCIA: YÁÑEZ DE LA ALMEDINA……………………………………………………………………87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IV.7.2. LOS FRESCOS DEL PATRIARCA: BARTOLOMÉ MATARANA…………..89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IV.8. REPERTORIO: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8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IV.8.1. JUAN GINÉS PÉREZ: BENEDICTUS DOMINUS DEUS ISRAEL………….89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IV.8.2. AMBROSIO COTES: MÚSICA PARA MINISTRILES……………………….91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IV.9. FUNCIONES MUSICALES DEL BAJÓN EN EL SIGLO XVI…………………………92</w:t>
      </w:r>
    </w:p>
    <w:p w:rsidR="00380AA4" w:rsidRPr="00380AA4" w:rsidRDefault="00380AA4" w:rsidP="00380AA4">
      <w:pPr>
        <w:widowControl w:val="0"/>
        <w:suppressAutoHyphens/>
        <w:spacing w:after="48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IV.10. REFERENCIAS DISCOGRÁFICAS…………………………………………………...96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CAPÍTULO V.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PRESENCIA DEL BAJONISTA EN EL S. XVII.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V.1. LAS CAPILLAS MUSICALES EN LA CIUDAD DE VALENCIA………………………98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 xml:space="preserve">V.2. LAS CAPILLAS </w:t>
      </w:r>
      <w:r w:rsidRPr="00380AA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</w:rPr>
        <w:t>PARTICULARES</w:t>
      </w: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………………………………………………………100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V.3. LA CAPILLA DE LA CATEDRAL DE VALENCIA: “ORDINACIONS”………………101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V.4. LA CAPILLA DE MINISTRILES DEL COLEGIO DE CORPUS CHRISTI: “CONSTITUCIONES”……………………………………………………………….103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V.4.1. OBLIGACIONES Y CONTRATO DE TRABAJO DE UN BAJONISTA….…107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V.5. LAS CAPILLAS DE LOS MONASTERIOS JERÓNIMOS EN VALENCIA. EL MONASTERIO DE SAN MIGUEL DE LOS REYES Y EL DE NUESTRA SEÑORA DE LA MURTA……………………………………………………………………….110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V.5.1. EL MONASTERIO DE NUESTRA SEÑORA DE LA MURTA………………114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V.6. </w:t>
      </w: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OTROS BAJONISTAS DOCUMENTADOS DEL SIGLO XVII. REQUENA, COLEGIATA DE XÁTIVA, CONVENTO DEL CARMEN Y CATEDRAL DE SEGORBE…………………………………………………………………………….117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V.7. PROCEDIMIENTO DE ACCESO A LAS CAPILLAS. OPOSICIONES………………125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V.8. FUNCIONES MUSICALES DEL BAJÓN EN EL SIGLO XVII………………………..129</w:t>
      </w:r>
    </w:p>
    <w:p w:rsidR="00380AA4" w:rsidRPr="00380AA4" w:rsidRDefault="00380AA4" w:rsidP="00380AA4">
      <w:pPr>
        <w:spacing w:after="120" w:line="240" w:lineRule="auto"/>
        <w:ind w:hanging="709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V.9. ICONOGRAFÍA: JERÓNIMO JACINTO DE ESPINOSA (1665) Y BARTOLOMÉ ALBERT (1695)……………………………………………………………………….133</w:t>
      </w:r>
    </w:p>
    <w:p w:rsidR="00380AA4" w:rsidRPr="00380AA4" w:rsidRDefault="00380AA4" w:rsidP="00380AA4">
      <w:pPr>
        <w:widowControl w:val="0"/>
        <w:suppressAutoHyphens/>
        <w:spacing w:after="48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V.10. REFERENCIAS DISCOGRÁFICAS…………………………………………………..136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CAPÍTULO VI.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EL SIGLO XVIII.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VI.1. INTRODUCCIÓN……………………………………………………………………....138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VI.2.</w:t>
      </w:r>
      <w:r w:rsidRPr="00380AA4">
        <w:t xml:space="preserve"> 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LAS CAPILLAS PARROQUIALES EN VALENCIA………………………………….141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VI.2.1.</w:t>
      </w:r>
      <w:r w:rsidRPr="00380AA4">
        <w:t xml:space="preserve"> 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LA PARROQUIA DE SAN ESTEBAN: FUNDACIÓN DE SU CAPILLA (1730)………………………………………………………………………….143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VI.3. LOS MINISTRILES DE LA CIUDAD…………………………………………………147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  <w:lang w:val="es-ES_tradnl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VI.4. TRAYECTORIA VITAL DE VARIOS BAJONISTAS PROFESIONALES EN EL SIGLO XVIII………………………………………………………………………………….152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VI.5. PRIMERAS NOTICIAS DEL USO DEL FAGOT EN VALENCIA……………………161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VI.6. LA SEGUNDA MITAD DEL SIGLO XVIII……………………………………………163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VI.7. MÉTODO DIDÁCTICO DE ANTONIO SOLIVA: 148 LECCIONES PARA BAJÓN………………………………………………………………………………..166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VI.8.</w:t>
      </w:r>
      <w:r w:rsidRPr="00380AA4">
        <w:t xml:space="preserve"> 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BAJONISTAS DE LA CATEDRAL DE VALENCIA (d. 1780)……………………….168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VI.9. OPOSICIÓN DE UN BAJONISTA VALENCIANO EN SEGOVIA…………………..172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VI.10. NOTICIAS DEL BAJÓN EN LOS MONASTERIOS JERÓNIMOS EN EL S. XVIII………………………………………………………………………………….175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VI.11. CONSTRUCTORES DE BAJONES: GREMI DE TORNERS……………………….185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VI.12. TABLA DE DIGITACIONES DE LA COLEGIAL DE XÁTIVA. JOSÉ CAMENO….186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VI.13. ALGUNOS TRATADOS MUSICALES PUBLICADOS EN VALENCIA.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8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VI.13.1. TOMÁS V. TOSCA: El “COMPENDIO MATEMÁTICO” (1707-1715)……188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8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VI.13.2. PEDRO RABASSA: “GUIA DE PRINCIPIANTES” (1720)……………….191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VI.13.3. FRAY FRANCISCO DE SANTA MARÍA: LOS “DIALECTOS MÚSICOS” (1778)………………………………………………………………………….192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 xml:space="preserve">VI.14. </w:t>
      </w: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FUNCIONES MUSICALES DEL BAJÓN EN EL SIGLO XVIII……………………195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VI.15. 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ICONOGRAFÍA.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8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VI.15.1. LOS FRISOS DE LA IGLESIA PARROQUIAL DE SAN MARTÍN OBISPO……………………………………………………………………….197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lastRenderedPageBreak/>
        <w:t>VI.15.2. EL PLANO DE VALENCIA DE TOMÁS VICENTE TOSCA (1738)………198</w:t>
      </w:r>
    </w:p>
    <w:p w:rsidR="00380AA4" w:rsidRPr="00380AA4" w:rsidRDefault="00380AA4" w:rsidP="00380AA4">
      <w:pPr>
        <w:widowControl w:val="0"/>
        <w:suppressAutoHyphens/>
        <w:spacing w:after="48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VI.16. REFERENCIAS DISCOGRÁFICAS………………………………………………….199</w:t>
      </w:r>
    </w:p>
    <w:p w:rsidR="00380AA4" w:rsidRPr="00380AA4" w:rsidRDefault="00380AA4" w:rsidP="00380AA4">
      <w:pPr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CAPÍTULO VII.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EL SIGLO XIX.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VII.1. INTRODUCCIÓN……………………………………………………………………..200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VII.2. LA EVOLUCIÓN MUSICAL EN VALENCIA EN EL SIGLO XIX………………….201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VII.3. LA DECADENCIA DE LAS CAPILLAS RELIGIOSAS Y EL AUGE DE LAS AGRUPACIONES LAICAS…………………………………………………………..205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VII.4. EL AMBIENTE DE LOS MINISTRILES EN EL SIGLO XIX……………………..206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VII.5. LA ENSEÑANZA MUSICAL EN LAS ÚLTIMAS CAPILLAS: EL CASO DEL BAJÓN………………………………………………………………………………..208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VII.6. MINISTRILES DEL VIÁTICO Y COMULGARES DE LLIRIA…………………….214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VII.7. BAJÓN CLARET………………………………………………………………………217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VII.8. TRAYECTORIA DE ALGUNOS BAJONISTAS VALENCIANOS EN EL S. XIX…218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VII.9. LOS MONASTERIOS JERÓNIMOS VALENCIANOS EN EL SIGLO XIX…………225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VII.10. CRECIENTE MANIFESTACIÓN DEL FAGOT. CONFLICTOS Y SUSTITUCIÓN DEL BAJÓN.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VII.10.1. PRESENCIA CRECIENTE DEL FAGOT………………………………….229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VII.10.2. COEXISTENCIA DEL FAGOT CON EL BAJÓN………………………….234</w:t>
      </w:r>
    </w:p>
    <w:p w:rsidR="00380AA4" w:rsidRPr="00380AA4" w:rsidRDefault="00380AA4" w:rsidP="00380AA4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VII.10.3. SUSTITUCIÓN DEL BAJÓN POR EL FAGOT……………………………238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VII.11. REPRESENTACIONES DEL BAJÓN EN LA CULTURA Y LA SOCIEDAD DEL S. XIX.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VII.11.1. POESÍA, TEATRO Y DICCIONARIO……………………………………..242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VII.11.2. ICONOGRAFÍA. BORRÁS ABELLÁ. GALLA…………………………...244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0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VII.12. FUNCIONES MUSICALES DEL BAJÓN EN EL S. XIX…………………………..247</w:t>
      </w: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80AA4" w:rsidRPr="00380AA4" w:rsidRDefault="00380AA4" w:rsidP="00380AA4">
      <w:pPr>
        <w:widowControl w:val="0"/>
        <w:suppressAutoHyphens/>
        <w:autoSpaceDN w:val="0"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</w:rPr>
        <w:t>CAPÍTULO VIII.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</w:rPr>
        <w:t>EL SIGLO XX.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VIII.1. INTRODUCCIÓN…………………………………………………………………….249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VIII.2. OTROS CAUSANTES DE LA EXTINCIÓN DEL BAJÓN. SECULARIZACIÓN DE LA MUSICA RELIGIOSA……………………………………………………………250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VIII.3. LA REFORMA DE LA MÚSICA RELIGIOSA. MOTU PROPRIO (1903)………….252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lastRenderedPageBreak/>
        <w:t>VIII.4. COMISIÓN DE MÚSICA SAGRADA DE VALENCIA. CIRCULAR NÚMERO 45 DEL ARZOBISPADO DE VALENCIA…………………………………………………….258</w:t>
      </w:r>
    </w:p>
    <w:p w:rsidR="00380AA4" w:rsidRPr="00380AA4" w:rsidRDefault="00380AA4" w:rsidP="00380AA4">
      <w:pPr>
        <w:widowControl w:val="0"/>
        <w:suppressAutoHyphens/>
        <w:autoSpaceDE w:val="0"/>
        <w:spacing w:after="120" w:line="240" w:lineRule="auto"/>
        <w:ind w:right="329" w:hanging="709"/>
        <w:jc w:val="both"/>
        <w:rPr>
          <w:rFonts w:ascii="Times New Roman" w:eastAsia="Garamond" w:hAnsi="Times New Roman" w:cs="Times New Roman"/>
          <w:spacing w:val="-2"/>
          <w:kern w:val="1"/>
          <w:sz w:val="24"/>
          <w:szCs w:val="24"/>
          <w:lang w:val="es-ES_tradnl" w:eastAsia="hi-IN" w:bidi="hi-IN"/>
        </w:rPr>
      </w:pPr>
      <w:r w:rsidRPr="00380AA4">
        <w:rPr>
          <w:rFonts w:ascii="Times New Roman" w:eastAsia="Garamond" w:hAnsi="Times New Roman" w:cs="Times New Roman"/>
          <w:spacing w:val="-2"/>
          <w:kern w:val="1"/>
          <w:sz w:val="24"/>
          <w:szCs w:val="24"/>
          <w:lang w:val="es-ES_tradnl" w:eastAsia="hi-IN" w:bidi="hi-IN"/>
        </w:rPr>
        <w:t>VIII.5. CONTEXTO DEL BAJONISTA-FAGOTISTA DEL S. XX………………...............261</w:t>
      </w:r>
    </w:p>
    <w:p w:rsidR="00380AA4" w:rsidRPr="00380AA4" w:rsidRDefault="00380AA4" w:rsidP="00380AA4">
      <w:pPr>
        <w:widowControl w:val="0"/>
        <w:suppressAutoHyphens/>
        <w:autoSpaceDE w:val="0"/>
        <w:spacing w:after="120" w:line="240" w:lineRule="auto"/>
        <w:ind w:right="329" w:hanging="709"/>
        <w:jc w:val="both"/>
        <w:rPr>
          <w:rFonts w:ascii="Times New Roman" w:eastAsia="Garamond" w:hAnsi="Times New Roman" w:cs="Times New Roman"/>
          <w:spacing w:val="-2"/>
          <w:kern w:val="1"/>
          <w:sz w:val="24"/>
          <w:szCs w:val="24"/>
          <w:lang w:val="es-ES_tradnl" w:eastAsia="hi-IN" w:bidi="hi-IN"/>
        </w:rPr>
      </w:pPr>
      <w:r w:rsidRPr="00380AA4">
        <w:rPr>
          <w:rFonts w:ascii="Times New Roman" w:eastAsia="Garamond" w:hAnsi="Times New Roman" w:cs="Times New Roman"/>
          <w:spacing w:val="-2"/>
          <w:kern w:val="1"/>
          <w:sz w:val="24"/>
          <w:szCs w:val="24"/>
          <w:lang w:val="es-ES_tradnl" w:eastAsia="hi-IN" w:bidi="hi-IN"/>
        </w:rPr>
        <w:t>VIII.6. LOS BAJONES DEL PATRIARCA……………………………………………….263</w:t>
      </w:r>
    </w:p>
    <w:p w:rsidR="00380AA4" w:rsidRPr="00380AA4" w:rsidRDefault="00380AA4" w:rsidP="00380AA4">
      <w:pPr>
        <w:widowControl w:val="0"/>
        <w:suppressAutoHyphens/>
        <w:autoSpaceDE w:val="0"/>
        <w:spacing w:after="120" w:line="240" w:lineRule="auto"/>
        <w:ind w:right="329" w:hanging="709"/>
        <w:jc w:val="both"/>
        <w:rPr>
          <w:rFonts w:ascii="Times New Roman" w:eastAsia="Garamond" w:hAnsi="Times New Roman" w:cs="Times New Roman"/>
          <w:spacing w:val="-2"/>
          <w:kern w:val="1"/>
          <w:sz w:val="24"/>
          <w:szCs w:val="24"/>
          <w:lang w:val="es-ES_tradnl" w:eastAsia="hi-IN" w:bidi="hi-IN"/>
        </w:rPr>
      </w:pPr>
      <w:r w:rsidRPr="00380AA4">
        <w:rPr>
          <w:rFonts w:ascii="Times New Roman" w:eastAsia="Garamond" w:hAnsi="Times New Roman" w:cs="Times New Roman"/>
          <w:spacing w:val="-2"/>
          <w:kern w:val="1"/>
          <w:sz w:val="24"/>
          <w:szCs w:val="24"/>
          <w:lang w:val="es-ES_tradnl" w:eastAsia="hi-IN" w:bidi="hi-IN"/>
        </w:rPr>
        <w:t>VIII.7. ÚLTIMOS BAJONISTAS/FAGOTISTAS VALENCIANOS DOCUMENTADO….265</w:t>
      </w:r>
    </w:p>
    <w:p w:rsidR="00380AA4" w:rsidRPr="00380AA4" w:rsidRDefault="00380AA4" w:rsidP="00380AA4">
      <w:pPr>
        <w:widowControl w:val="0"/>
        <w:suppressAutoHyphens/>
        <w:autoSpaceDE w:val="0"/>
        <w:spacing w:after="120" w:line="240" w:lineRule="auto"/>
        <w:ind w:hanging="709"/>
        <w:jc w:val="both"/>
        <w:rPr>
          <w:rFonts w:ascii="Times New Roman" w:eastAsia="Garamond" w:hAnsi="Times New Roman" w:cs="Times New Roman"/>
          <w:kern w:val="1"/>
          <w:sz w:val="24"/>
          <w:szCs w:val="24"/>
          <w:lang w:val="es-ES_tradnl" w:eastAsia="hi-IN" w:bidi="hi-IN"/>
        </w:rPr>
      </w:pPr>
      <w:r w:rsidRPr="00380AA4">
        <w:rPr>
          <w:rFonts w:ascii="Times New Roman" w:eastAsia="Garamond" w:hAnsi="Times New Roman" w:cs="Times New Roman"/>
          <w:kern w:val="1"/>
          <w:sz w:val="24"/>
          <w:szCs w:val="24"/>
          <w:lang w:val="es-ES_tradnl" w:eastAsia="hi-IN" w:bidi="hi-IN"/>
        </w:rPr>
        <w:t>VIII.8. OTROS BAJONISTAS EN LA ESPAÑA DEL SIGLO XX…………………………...270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val="es-ES_tradnl"/>
        </w:rPr>
        <w:t>VIII.9. EL CASO DE SEVILLA……………………………………………………………....271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VIII.10. TESTIMONIOS ORALES HASTA 1950……………………………………………273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VIII.11. ICONOGRAFÍA.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VIII.11.1. ESCULTURA: ÁNGEL BAJONISTA, PALAU DE LA MÚSICA DE VALENCIA………………………………………………………………...…275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VIII.11.2. PINTURA: “ENSAYANDO UNA MISA” DE LORENZO PERICÁS……275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VIII.11.3. PINTURA: “HOMBRE TOCANDO EL FAGOT” DE JOSÉ BENLLIURE.276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VIII.11.4. FOTOGRAFÍA: “CARNESTOLTES”, DE ORAW RAFF…………..…….277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VIII.12 LITERATURA.</w:t>
      </w:r>
      <w:r w:rsidRPr="00380AA4">
        <w:t xml:space="preserve"> </w:t>
      </w: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VICENTE BLASCO IBÁÑEZ……………………………...………278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  <w:t>VIII.13. FUNCIONES (ASUMIDAS POR EL FAGOT)…………………………………..….280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CAPÍTULO IX.</w:t>
      </w:r>
    </w:p>
    <w:p w:rsidR="00380AA4" w:rsidRPr="00380AA4" w:rsidRDefault="00380AA4" w:rsidP="00380AA4">
      <w:pPr>
        <w:widowControl w:val="0"/>
        <w:suppressAutoHyphens/>
        <w:spacing w:after="48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CONCLUSIONES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…………………………………………………………….…...……..283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FICHAS DE BAJONISTAS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…………………………………………………………....289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FICHAS DE OBRAS DOCUMENTADAS Y COMPOSITORES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…………….352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PARTITURAS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.....................................................................................................................391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I: BENEDICTUS DOMINUS. GINÉS PÉREZ.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II: PANGE LINGUA.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III: MAGNIFICAT.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IV: SALVE REGINA.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V: ROMANCE A SAN MIGUEL. J. B. COMES.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VI: RESPONSORIO BREVE DE COMPLETAS. J. B. COMES.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VII: REVOLVED ESOS ARCHIVOS. J. B. COMES.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VIII: LAMENTACIÓN. FELIPE MARTÍN.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IX: RECERCADA SOBRE EL PANGE LINGUA. HERNÁNDEZ.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X: RECERCADA SOBRE EL PANGE LINGUA II. HERNÁNDEZ.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XI: RECERCADA SOBRE EL PANGE LINGUA III. HERNÁNDEZ.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lastRenderedPageBreak/>
        <w:t>PARTITURA XII: RECERCADA SOBRE EL PANGE LINGUA IV. HERNÁNDEZ.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XIII: RECERCADA AL SANTÍSIMO. HERNÁNDEZ.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XIV: RECERCADA A 3. VICENTE, CM-V-39.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XV: RECERCADA A 3. VICENTE, CM-V-40.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XVI: RECERCADA A 3. VICENTE, CM-V-41.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XVII: LAMENTACIÓN A DUO. OLMOS.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XVIII: CUANTAS EL SOL ENCIENDE. GARCÍA.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XIX: NOBLE, MAGESTUOSA ARQUITECTURA. GARCÍA.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XX: AY! QUÉ PENA. GARCÍA.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XXI: RECERCADA PARA OFERTORIOS I. PLASENCIA.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XXII: RECERCADA PARA OFERTORIOS II. PLASENCIA.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XXIII: GIBERT.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XXIV: VIÁTICOS.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XXV: COMULGARES DE LLIRIA. CHÁVARRI.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XXVI: MISA. ZUBIAURRE.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XXVII: RECERCADA A DUO. MEDINA.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PARTITURA XXVIII: STABAT MATER. MARTÍ.</w:t>
      </w: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</w:p>
    <w:p w:rsidR="00380AA4" w:rsidRPr="00380AA4" w:rsidRDefault="00380AA4" w:rsidP="00380AA4">
      <w:pPr>
        <w:widowControl w:val="0"/>
        <w:suppressAutoHyphens/>
        <w:spacing w:after="12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ANEXOS</w:t>
      </w:r>
      <w:r w:rsidRPr="00380AA4">
        <w:rPr>
          <w:rFonts w:ascii="Times New Roman" w:eastAsia="SimSun" w:hAnsi="Times New Roman" w:cs="Times New Roman"/>
          <w:iCs/>
          <w:kern w:val="1"/>
          <w:sz w:val="24"/>
          <w:szCs w:val="24"/>
        </w:rPr>
        <w:t>………………………………………………………………………………..…..446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I. CUERPO.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II. TUDEL.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III. CAÑA.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IV. CHIRIMÍAS Y BOMBARDAS.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AA4">
        <w:rPr>
          <w:rFonts w:ascii="Times New Roman" w:hAnsi="Times New Roman" w:cs="Times New Roman"/>
          <w:sz w:val="24"/>
          <w:szCs w:val="24"/>
          <w:lang w:val="en-US"/>
        </w:rPr>
        <w:t>ANEXO V. MERSENNE, BASSOON Y CERVELAT.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AA4">
        <w:rPr>
          <w:rFonts w:ascii="Times New Roman" w:hAnsi="Times New Roman" w:cs="Times New Roman"/>
          <w:sz w:val="24"/>
          <w:szCs w:val="24"/>
          <w:lang w:val="en-US"/>
        </w:rPr>
        <w:t>ANEXO VI. PHAGOTUM.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VII. RICAMATORI.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VIII. ZACCONI. PRATTICA DI MUSICA.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IX. FAMILIA DE BAJONES.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X. CERONE, EL MELOPEO Y MAESTRO.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lastRenderedPageBreak/>
        <w:t>ANEXO XI. CERONE, TABLA.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XII. PRAETORIUS I.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XIII. PRAETORIUS, TABELLA UNIVERSALLIS.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AA4">
        <w:rPr>
          <w:rFonts w:ascii="Times New Roman" w:hAnsi="Times New Roman" w:cs="Times New Roman"/>
          <w:sz w:val="24"/>
          <w:szCs w:val="24"/>
          <w:lang w:val="en-US"/>
        </w:rPr>
        <w:t>ANEXO XIV. PRAETORIUS: THEATRUM INSTRUMENTORUM, LAMINA X.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AA4">
        <w:rPr>
          <w:rFonts w:ascii="Times New Roman" w:hAnsi="Times New Roman" w:cs="Times New Roman"/>
          <w:sz w:val="24"/>
          <w:szCs w:val="24"/>
          <w:lang w:val="en-US"/>
        </w:rPr>
        <w:t>ANEXO XV. DANIEL SPEER.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AA4">
        <w:rPr>
          <w:rFonts w:ascii="Times New Roman" w:hAnsi="Times New Roman" w:cs="Times New Roman"/>
          <w:sz w:val="24"/>
          <w:szCs w:val="24"/>
          <w:lang w:val="en-US"/>
        </w:rPr>
        <w:t>ANEXO XVI. MERSENNE, PROPOSITION XXXII.</w:t>
      </w:r>
    </w:p>
    <w:p w:rsidR="00380AA4" w:rsidRPr="00380AA4" w:rsidRDefault="00380AA4" w:rsidP="00380AA4">
      <w:pPr>
        <w:tabs>
          <w:tab w:val="left" w:pos="64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80AA4">
        <w:rPr>
          <w:rFonts w:ascii="Times New Roman" w:hAnsi="Times New Roman" w:cs="Times New Roman"/>
          <w:sz w:val="24"/>
          <w:szCs w:val="24"/>
          <w:lang w:val="en-US"/>
        </w:rPr>
        <w:t>ANEXO XVII. WEIGEL.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ANEXO XVIII. JOHANN DANIEL BERLIN.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XIX. BAJÓN DE 3 PIEZAS.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XX. CAPITULACIONES, 1524.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XXI. MANUSCRITO, 1564.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XXII. THESAURUS PUERILIS I.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XXIII: THESAURUS PUERILIS II.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XXIV: ÓRGANO CATEDRAL DE VALENCIA.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XXV: BARTOLOMÉ MATARANA.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XXVII: BEATIFICACIÓN SAN LUIS BERTRÁN.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XXVIII: COMUNIÓN DE LA MAGDALENA, J. ESPINOSA.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XIX: SANTO DOMINGO DE ORIHUELA.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</w:rPr>
        <w:t>ANEXO XXX: SAN PEDRO DE AGOST.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XXXI: LA SAGRADA FORMA.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XXXII: TABLA DE DIGITACIONES, XÁTIVA.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XXXIII: COMPENDIO MATHEMÁTICO, TOSCA.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XXXIV: GUÍA PARA LOS PRINCIPIANTES, RABASSA.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XXXV: DIALECTOS MÚSICOS.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XXXVI: IGLESIA DE SAN MARTÍN.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XXXVII: PLANO TOSCA, 1738.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XXXVIII: CAMILO MELLIEZ.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hAnsi="Times New Roman" w:cs="Times New Roman"/>
          <w:sz w:val="24"/>
          <w:szCs w:val="24"/>
          <w:lang w:val="es-ES_tradnl"/>
        </w:rPr>
        <w:t>ANEXO XXXIX: BORRÁS ABELLÁ.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XL. EL CORO.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XLI. GALLA.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t>ANEXO XLII: BOAV 1922.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XLIII: BAJONES DEL PATRIARCA.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XLIV: BAJONISTA 1902.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XLV: ANTONIO ZARAGOZA, 1920.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XLVI: ENRIQUE GARCÍA SILVA, 1953.</w:t>
      </w:r>
    </w:p>
    <w:p w:rsidR="00380AA4" w:rsidRPr="00380AA4" w:rsidRDefault="00380AA4" w:rsidP="00380AA4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80AA4">
        <w:rPr>
          <w:rFonts w:ascii="Times New Roman" w:hAnsi="Times New Roman" w:cs="Times New Roman"/>
          <w:noProof/>
          <w:sz w:val="24"/>
          <w:szCs w:val="24"/>
          <w:lang w:eastAsia="es-ES"/>
        </w:rPr>
        <w:t>ANEXO XLVII: EXPOSICIÓN CABANILLES.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XLVIII: ENSAYANDO UNA MISA, PERICÁS.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XLIX: HOMBRE TOCANDO EL FAGOT, BENLLIURE.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L: ORAW RAFF.</w:t>
      </w:r>
    </w:p>
    <w:p w:rsidR="00380AA4" w:rsidRPr="00380AA4" w:rsidRDefault="00380AA4" w:rsidP="00380AA4">
      <w:pPr>
        <w:rPr>
          <w:rFonts w:ascii="Times New Roman" w:hAnsi="Times New Roman" w:cs="Times New Roman"/>
          <w:sz w:val="24"/>
          <w:szCs w:val="24"/>
        </w:rPr>
      </w:pPr>
      <w:r w:rsidRPr="00380AA4">
        <w:rPr>
          <w:rFonts w:ascii="Times New Roman" w:hAnsi="Times New Roman" w:cs="Times New Roman"/>
          <w:sz w:val="24"/>
          <w:szCs w:val="24"/>
        </w:rPr>
        <w:t>ANEXO LI: FRANCISCO CAMPOS BUENO.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jc w:val="both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</w:rPr>
      </w:pPr>
      <w:r w:rsidRPr="00380AA4"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  <w:t>FUENTES Y BIBLIOGRAFÍA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ind w:hanging="709"/>
        <w:textAlignment w:val="baseline"/>
        <w:rPr>
          <w:rFonts w:ascii="Times New Roman" w:eastAsia="SimSun" w:hAnsi="Times New Roman" w:cs="Times New Roman"/>
          <w:b/>
          <w:iCs/>
          <w:kern w:val="1"/>
          <w:sz w:val="28"/>
          <w:szCs w:val="28"/>
        </w:rPr>
      </w:pPr>
    </w:p>
    <w:p w:rsidR="00380AA4" w:rsidRPr="00380AA4" w:rsidRDefault="00380AA4" w:rsidP="00380AA4">
      <w:pPr>
        <w:spacing w:after="340" w:line="360" w:lineRule="auto"/>
        <w:mirrorIndents/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380AA4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I.</w:t>
      </w:r>
      <w:r w:rsidRPr="00380AA4">
        <w:rPr>
          <w:rFonts w:ascii="Times New Roman" w:hAnsi="Times New Roman"/>
          <w:bCs/>
          <w:sz w:val="24"/>
          <w:szCs w:val="24"/>
          <w:lang w:val="es-ES_tradnl"/>
        </w:rPr>
        <w:t xml:space="preserve"> FUENTES HISTÓRICAS…………………………...…………………………..….522</w:t>
      </w:r>
    </w:p>
    <w:p w:rsidR="00380AA4" w:rsidRPr="00380AA4" w:rsidRDefault="00380AA4" w:rsidP="00380AA4">
      <w:pPr>
        <w:spacing w:after="34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380AA4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II. PUBLICACIONES Y SERIES ESPECIALIZADAS……………………..……….523</w:t>
      </w:r>
    </w:p>
    <w:p w:rsidR="00380AA4" w:rsidRPr="00380AA4" w:rsidRDefault="00380AA4" w:rsidP="00380AA4">
      <w:pPr>
        <w:rPr>
          <w:lang w:val="es-ES_tradnl"/>
        </w:rPr>
      </w:pPr>
    </w:p>
    <w:p w:rsidR="00380AA4" w:rsidRPr="00380AA4" w:rsidRDefault="00380AA4" w:rsidP="00380AA4">
      <w:pPr>
        <w:spacing w:after="340" w:line="36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80A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III. BIBLIOGRAFÍA………………...………………………………………………..523</w:t>
      </w:r>
    </w:p>
    <w:p w:rsidR="00380AA4" w:rsidRPr="00380AA4" w:rsidRDefault="00380AA4" w:rsidP="00380AA4">
      <w:pPr>
        <w:spacing w:after="34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0AA4" w:rsidRPr="00380AA4" w:rsidRDefault="00380AA4" w:rsidP="00380AA4">
      <w:pPr>
        <w:widowControl w:val="0"/>
        <w:suppressAutoHyphens/>
        <w:autoSpaceDN w:val="0"/>
        <w:spacing w:after="36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380AA4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IV. BIBLIOGRAFÍA INDIRECTA……………………………………………….…..537</w:t>
      </w:r>
    </w:p>
    <w:p w:rsidR="00380AA4" w:rsidRPr="00380AA4" w:rsidRDefault="00380AA4" w:rsidP="00380AA4">
      <w:pPr>
        <w:widowControl w:val="0"/>
        <w:suppressAutoHyphens/>
        <w:spacing w:after="240" w:line="240" w:lineRule="auto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</w:rPr>
      </w:pPr>
      <w:r w:rsidRPr="00380AA4">
        <w:rPr>
          <w:rFonts w:ascii="Times New Roman" w:eastAsia="Calibri" w:hAnsi="Times New Roman" w:cs="Times New Roman"/>
          <w:sz w:val="24"/>
          <w:szCs w:val="24"/>
        </w:rPr>
        <w:t>V.WEBGRAFÍA………………...………………………………………….…………539</w:t>
      </w:r>
    </w:p>
    <w:p w:rsidR="00380AA4" w:rsidRPr="00380AA4" w:rsidRDefault="00380AA4" w:rsidP="00380AA4">
      <w:pP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380AA4" w:rsidRPr="00380AA4" w:rsidRDefault="00380AA4" w:rsidP="00380AA4">
      <w:pP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sectPr w:rsidR="00380AA4" w:rsidRPr="00380AA4" w:rsidSect="00A81EF6">
          <w:footerReference w:type="default" r:id="rId4"/>
          <w:pgSz w:w="11906" w:h="16838"/>
          <w:pgMar w:top="1417" w:right="1701" w:bottom="1417" w:left="1701" w:header="708" w:footer="708" w:gutter="0"/>
          <w:pgNumType w:fmt="upperRoman"/>
          <w:cols w:space="708"/>
          <w:docGrid w:linePitch="360"/>
        </w:sectPr>
      </w:pPr>
    </w:p>
    <w:p w:rsidR="001F1864" w:rsidRDefault="001F1864">
      <w:bookmarkStart w:id="0" w:name="_GoBack"/>
      <w:bookmarkEnd w:id="0"/>
    </w:p>
    <w:sectPr w:rsidR="001F1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330300"/>
      <w:docPartObj>
        <w:docPartGallery w:val="Page Numbers (Bottom of Page)"/>
        <w:docPartUnique/>
      </w:docPartObj>
    </w:sdtPr>
    <w:sdtEndPr/>
    <w:sdtContent>
      <w:p w:rsidR="00142CD5" w:rsidRDefault="00380A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142CD5" w:rsidRDefault="00380AA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4"/>
    <w:rsid w:val="001F1864"/>
    <w:rsid w:val="003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E659-24C9-48E5-96F4-60C4BC5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380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1754</Words>
  <Characters>9175</Characters>
  <Application>Microsoft Office Word</Application>
  <DocSecurity>0</DocSecurity>
  <Lines>179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2015-12-03T10:30:00Z</dcterms:created>
  <dcterms:modified xsi:type="dcterms:W3CDTF">2015-12-03T10:31:00Z</dcterms:modified>
</cp:coreProperties>
</file>