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BC" w:rsidRPr="006428BC" w:rsidRDefault="006428BC">
      <w:pPr>
        <w:rPr>
          <w:rFonts w:ascii="Arial" w:hAnsi="Arial" w:cs="Arial"/>
          <w:color w:val="191919"/>
          <w:sz w:val="32"/>
          <w:szCs w:val="32"/>
          <w:lang w:val="es-ES"/>
        </w:rPr>
      </w:pPr>
      <w:bookmarkStart w:id="0" w:name="_GoBack"/>
      <w:bookmarkEnd w:id="0"/>
      <w:r w:rsidRPr="006428BC">
        <w:rPr>
          <w:rFonts w:ascii="Arial" w:hAnsi="Arial" w:cs="Arial"/>
          <w:color w:val="191919"/>
          <w:sz w:val="32"/>
          <w:szCs w:val="32"/>
          <w:lang w:val="es-ES"/>
        </w:rPr>
        <w:t>Resumen</w:t>
      </w:r>
    </w:p>
    <w:p w:rsidR="006428BC" w:rsidRDefault="006428BC"/>
    <w:p w:rsidR="006428BC" w:rsidRDefault="006428BC">
      <w:r>
        <w:rPr>
          <w:rFonts w:ascii="Arial" w:hAnsi="Arial" w:cs="Arial"/>
          <w:color w:val="191919"/>
          <w:sz w:val="32"/>
          <w:szCs w:val="32"/>
          <w:lang w:val="es-ES"/>
        </w:rPr>
        <w:t>E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sta investigación presenta una nueva metodología para evaluar las tendencias de desarrollo del comercio y la industria de viviendas hasta el </w:t>
      </w:r>
      <w:r>
        <w:rPr>
          <w:rFonts w:ascii="Arial" w:hAnsi="Arial" w:cs="Arial"/>
          <w:color w:val="191919"/>
          <w:sz w:val="32"/>
          <w:szCs w:val="32"/>
          <w:lang w:val="es-ES"/>
        </w:rPr>
        <w:t>año 2050. En la primera etapa</w:t>
      </w:r>
      <w:r>
        <w:rPr>
          <w:rFonts w:ascii="Arial" w:hAnsi="Arial" w:cs="Arial"/>
          <w:color w:val="191919"/>
          <w:sz w:val="32"/>
          <w:szCs w:val="32"/>
          <w:lang w:val="es-ES"/>
        </w:rPr>
        <w:t>, los datos disponibles son analizad</w:t>
      </w:r>
      <w:r>
        <w:rPr>
          <w:rFonts w:ascii="Arial" w:hAnsi="Arial" w:cs="Arial"/>
          <w:color w:val="191919"/>
          <w:sz w:val="32"/>
          <w:szCs w:val="32"/>
          <w:lang w:val="es-ES"/>
        </w:rPr>
        <w:t>os para el período 1970 hasta 2</w:t>
      </w:r>
      <w:r>
        <w:rPr>
          <w:rFonts w:ascii="Arial" w:hAnsi="Arial" w:cs="Arial"/>
          <w:color w:val="191919"/>
          <w:sz w:val="32"/>
          <w:szCs w:val="32"/>
          <w:lang w:val="es-ES"/>
        </w:rPr>
        <w:t>050 con el fin de establecer las tendencias generales de los mercados de bi</w:t>
      </w:r>
      <w:r>
        <w:rPr>
          <w:rFonts w:ascii="Arial" w:hAnsi="Arial" w:cs="Arial"/>
          <w:color w:val="191919"/>
          <w:sz w:val="32"/>
          <w:szCs w:val="32"/>
          <w:lang w:val="es-ES"/>
        </w:rPr>
        <w:t>enes raíces en la Unión Europea</w:t>
      </w:r>
      <w:r>
        <w:rPr>
          <w:rFonts w:ascii="Arial" w:hAnsi="Arial" w:cs="Arial"/>
          <w:color w:val="191919"/>
          <w:sz w:val="32"/>
          <w:szCs w:val="32"/>
          <w:lang w:val="es-ES"/>
        </w:rPr>
        <w:t>. En el segundo paso se integra una evaluación de expertos sobre la base de la metodologí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a analítica </w:t>
      </w:r>
      <w:proofErr w:type="spellStart"/>
      <w:r>
        <w:rPr>
          <w:rFonts w:ascii="Arial" w:hAnsi="Arial" w:cs="Arial"/>
          <w:color w:val="191919"/>
          <w:sz w:val="32"/>
          <w:szCs w:val="32"/>
          <w:lang w:val="es-ES"/>
        </w:rPr>
        <w:t>Hierarchy</w:t>
      </w:r>
      <w:proofErr w:type="spellEnd"/>
      <w:r>
        <w:rPr>
          <w:rFonts w:ascii="Arial" w:hAnsi="Arial" w:cs="Arial"/>
          <w:color w:val="191919"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color w:val="191919"/>
          <w:sz w:val="32"/>
          <w:szCs w:val="32"/>
          <w:lang w:val="es-ES"/>
        </w:rPr>
        <w:t>Process</w:t>
      </w:r>
      <w:proofErr w:type="spellEnd"/>
      <w:r>
        <w:rPr>
          <w:rFonts w:ascii="Arial" w:hAnsi="Arial" w:cs="Arial"/>
          <w:color w:val="191919"/>
          <w:sz w:val="32"/>
          <w:szCs w:val="32"/>
          <w:lang w:val="es-ES"/>
        </w:rPr>
        <w:t xml:space="preserve"> (AHP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) para reflejar la estimación de las distintas previsiones de los expertos. La metodología AHP se basa en diferentes variables en los campos de </w:t>
      </w:r>
      <w:r>
        <w:rPr>
          <w:rFonts w:ascii="Arial" w:hAnsi="Arial" w:cs="Arial"/>
          <w:color w:val="191919"/>
          <w:sz w:val="32"/>
          <w:szCs w:val="32"/>
          <w:lang w:val="es-ES"/>
        </w:rPr>
        <w:t>la demografía</w:t>
      </w:r>
      <w:r>
        <w:rPr>
          <w:rFonts w:ascii="Arial" w:hAnsi="Arial" w:cs="Arial"/>
          <w:color w:val="191919"/>
          <w:sz w:val="32"/>
          <w:szCs w:val="32"/>
          <w:lang w:val="es-ES"/>
        </w:rPr>
        <w:t>, las características de calidad de construcción ambientales</w:t>
      </w:r>
      <w:r>
        <w:rPr>
          <w:rFonts w:ascii="Arial" w:hAnsi="Arial" w:cs="Arial"/>
          <w:color w:val="191919"/>
          <w:sz w:val="32"/>
          <w:szCs w:val="32"/>
          <w:lang w:val="es-ES"/>
        </w:rPr>
        <w:t>, así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como sociales</w:t>
      </w:r>
      <w:r>
        <w:rPr>
          <w:rFonts w:ascii="Arial" w:hAnsi="Arial" w:cs="Arial"/>
          <w:color w:val="191919"/>
          <w:sz w:val="32"/>
          <w:szCs w:val="32"/>
          <w:lang w:val="es-ES"/>
        </w:rPr>
        <w:t>. El objetivo es inferir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</w:t>
      </w:r>
      <w:r>
        <w:rPr>
          <w:rFonts w:ascii="Arial" w:hAnsi="Arial" w:cs="Arial"/>
          <w:color w:val="191919"/>
          <w:sz w:val="32"/>
          <w:szCs w:val="32"/>
          <w:lang w:val="es-ES"/>
        </w:rPr>
        <w:t>l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a percepción generalizada de la mezcla de la cartera de viviendas en 2050. 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El 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enfoque </w:t>
      </w:r>
      <w:r>
        <w:rPr>
          <w:rFonts w:ascii="Arial" w:hAnsi="Arial" w:cs="Arial"/>
          <w:color w:val="191919"/>
          <w:sz w:val="32"/>
          <w:szCs w:val="32"/>
          <w:lang w:val="es-ES"/>
        </w:rPr>
        <w:t>se ha desarrollado sobre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varios países de la Unión Europea con </w:t>
      </w:r>
      <w:r>
        <w:rPr>
          <w:rFonts w:ascii="Arial" w:hAnsi="Arial" w:cs="Arial"/>
          <w:color w:val="191919"/>
          <w:sz w:val="32"/>
          <w:szCs w:val="32"/>
          <w:lang w:val="es-ES"/>
        </w:rPr>
        <w:t>un previsible descenso demográfico futuro: Bulgaria, Estonia, Alemania, Hungría, Letonia, Lituania, Polonia, Rumania y Eslovaquia. Además, se compara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n con España cuya </w:t>
      </w:r>
      <w:r>
        <w:rPr>
          <w:rFonts w:ascii="Arial" w:hAnsi="Arial" w:cs="Arial"/>
          <w:color w:val="191919"/>
          <w:sz w:val="32"/>
          <w:szCs w:val="32"/>
          <w:lang w:val="es-ES"/>
        </w:rPr>
        <w:t>población se espera que aumente en el futuro</w:t>
      </w:r>
      <w:r>
        <w:rPr>
          <w:rFonts w:ascii="Arial" w:hAnsi="Arial" w:cs="Arial"/>
          <w:color w:val="191919"/>
          <w:sz w:val="32"/>
          <w:szCs w:val="32"/>
          <w:lang w:val="es-ES"/>
        </w:rPr>
        <w:t>.</w:t>
      </w:r>
    </w:p>
    <w:p w:rsidR="006428BC" w:rsidRDefault="006428BC"/>
    <w:sectPr w:rsidR="00642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38"/>
    <w:rsid w:val="003100B2"/>
    <w:rsid w:val="006428BC"/>
    <w:rsid w:val="008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Cer</dc:creator>
  <cp:keywords/>
  <dc:description/>
  <cp:lastModifiedBy>franciscoguijarro guijarro</cp:lastModifiedBy>
  <cp:revision>2</cp:revision>
  <dcterms:created xsi:type="dcterms:W3CDTF">2015-12-10T14:31:00Z</dcterms:created>
  <dcterms:modified xsi:type="dcterms:W3CDTF">2015-12-10T14:31:00Z</dcterms:modified>
</cp:coreProperties>
</file>