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B7" w:rsidRPr="00A1147B" w:rsidRDefault="0090077A" w:rsidP="003F0CB7">
      <w:pPr>
        <w:pStyle w:val="Ttulo"/>
        <w:framePr w:w="0" w:hSpace="0" w:vSpace="0" w:wrap="auto" w:vAnchor="margin" w:hAnchor="text" w:xAlign="left" w:yAlign="inline"/>
        <w:spacing w:line="480" w:lineRule="auto"/>
        <w:rPr>
          <w:b/>
          <w:sz w:val="32"/>
          <w:szCs w:val="32"/>
          <w:lang w:val="en-GB"/>
        </w:rPr>
      </w:pPr>
      <w:r w:rsidRPr="00A1147B">
        <w:rPr>
          <w:b/>
          <w:sz w:val="32"/>
          <w:szCs w:val="32"/>
          <w:lang w:val="en-GB"/>
        </w:rPr>
        <w:t>Design Parameters for</w:t>
      </w:r>
      <w:r w:rsidR="00675DF9" w:rsidRPr="00A1147B">
        <w:rPr>
          <w:b/>
          <w:sz w:val="32"/>
          <w:szCs w:val="32"/>
          <w:lang w:val="en-GB"/>
        </w:rPr>
        <w:t xml:space="preserve"> </w:t>
      </w:r>
      <w:r w:rsidR="001A1A31" w:rsidRPr="00A1147B">
        <w:rPr>
          <w:b/>
          <w:sz w:val="32"/>
          <w:szCs w:val="32"/>
          <w:lang w:val="en-GB"/>
        </w:rPr>
        <w:t>Adjusting the Visual Field of Binocular Stereo Cameras</w:t>
      </w:r>
    </w:p>
    <w:p w:rsidR="00F345EC" w:rsidRPr="00A1147B" w:rsidRDefault="00F345EC" w:rsidP="003F0CB7">
      <w:pPr>
        <w:spacing w:line="480" w:lineRule="auto"/>
        <w:rPr>
          <w:lang w:val="en-GB"/>
        </w:rPr>
      </w:pPr>
    </w:p>
    <w:p w:rsidR="003F0CB7" w:rsidRPr="00A1147B" w:rsidRDefault="002C3076" w:rsidP="003F0CB7">
      <w:pPr>
        <w:spacing w:line="480" w:lineRule="auto"/>
        <w:rPr>
          <w:b/>
          <w:lang w:val="en-GB"/>
        </w:rPr>
      </w:pPr>
      <w:smartTag w:uri="urn:schemas-microsoft-com:office:smarttags" w:element="PersonName">
        <w:smartTagPr>
          <w:attr w:name="ProductID" w:val="Francisco Rovira-M￡s"/>
        </w:smartTagPr>
        <w:r w:rsidRPr="00A1147B">
          <w:rPr>
            <w:b/>
            <w:lang w:val="en-GB"/>
          </w:rPr>
          <w:t>Francisco Rovira-Más</w:t>
        </w:r>
      </w:smartTag>
      <w:r w:rsidRPr="00A1147B">
        <w:rPr>
          <w:b/>
          <w:lang w:val="en-GB"/>
        </w:rPr>
        <w:t xml:space="preserve"> (Corresponding Author)</w:t>
      </w:r>
    </w:p>
    <w:p w:rsidR="002C3076" w:rsidRPr="00A1147B" w:rsidRDefault="002C3076" w:rsidP="003F0CB7">
      <w:pPr>
        <w:spacing w:line="480" w:lineRule="auto"/>
        <w:rPr>
          <w:lang w:val="en-GB"/>
        </w:rPr>
      </w:pPr>
      <w:r w:rsidRPr="00A1147B">
        <w:rPr>
          <w:lang w:val="en-GB"/>
        </w:rPr>
        <w:t>Departamento de Mecanización y Tecnología Agraria</w:t>
      </w:r>
      <w:r w:rsidR="00697EB7" w:rsidRPr="00A1147B">
        <w:rPr>
          <w:lang w:val="en-GB"/>
        </w:rPr>
        <w:t>.</w:t>
      </w:r>
    </w:p>
    <w:p w:rsidR="002C3076" w:rsidRPr="00A1147B" w:rsidRDefault="002C3076" w:rsidP="002C3076">
      <w:pPr>
        <w:spacing w:line="480" w:lineRule="auto"/>
        <w:rPr>
          <w:noProof/>
          <w:lang w:val="en-GB"/>
        </w:rPr>
      </w:pPr>
      <w:r w:rsidRPr="00A1147B">
        <w:rPr>
          <w:lang w:val="en-GB"/>
        </w:rPr>
        <w:t>Polytechnic University of Valencia</w:t>
      </w:r>
      <w:r w:rsidR="00F812B6" w:rsidRPr="00A1147B">
        <w:rPr>
          <w:lang w:val="en-GB"/>
        </w:rPr>
        <w:t xml:space="preserve">, </w:t>
      </w:r>
      <w:r w:rsidRPr="00A1147B">
        <w:rPr>
          <w:noProof/>
          <w:lang w:val="en-GB"/>
        </w:rPr>
        <w:t>Campus Camino de Vera</w:t>
      </w:r>
      <w:r w:rsidRPr="00A1147B">
        <w:rPr>
          <w:noProof/>
          <w:lang w:val="en-GB"/>
        </w:rPr>
        <w:t xml:space="preserve">, </w:t>
      </w:r>
      <w:r w:rsidRPr="00A1147B">
        <w:rPr>
          <w:noProof/>
          <w:lang w:val="en-GB"/>
        </w:rPr>
        <w:t>46022 Valencia</w:t>
      </w:r>
      <w:r w:rsidRPr="00A1147B">
        <w:rPr>
          <w:noProof/>
          <w:lang w:val="en-GB"/>
        </w:rPr>
        <w:t xml:space="preserve">, </w:t>
      </w:r>
      <w:r w:rsidRPr="00A1147B">
        <w:rPr>
          <w:noProof/>
          <w:lang w:val="en-GB"/>
        </w:rPr>
        <w:t>SPAIN</w:t>
      </w:r>
      <w:r w:rsidR="00697EB7" w:rsidRPr="00A1147B">
        <w:rPr>
          <w:noProof/>
          <w:lang w:val="en-GB"/>
        </w:rPr>
        <w:t>.</w:t>
      </w:r>
    </w:p>
    <w:p w:rsidR="002C3076" w:rsidRPr="00A1147B" w:rsidRDefault="002C3076" w:rsidP="002C3076">
      <w:pPr>
        <w:spacing w:line="480" w:lineRule="auto"/>
        <w:rPr>
          <w:noProof/>
          <w:lang w:val="en-GB"/>
        </w:rPr>
      </w:pPr>
      <w:r w:rsidRPr="00A1147B">
        <w:rPr>
          <w:noProof/>
          <w:lang w:val="en-GB"/>
        </w:rPr>
        <w:t> </w:t>
      </w:r>
      <w:r w:rsidRPr="00A1147B">
        <w:rPr>
          <w:rStyle w:val="nfasis"/>
          <w:i w:val="0"/>
          <w:noProof/>
          <w:lang w:val="en-GB"/>
        </w:rPr>
        <w:t>Telephone</w:t>
      </w:r>
      <w:r w:rsidRPr="00A1147B">
        <w:rPr>
          <w:noProof/>
          <w:lang w:val="en-GB"/>
        </w:rPr>
        <w:t>: +34 96 387 7291</w:t>
      </w:r>
    </w:p>
    <w:p w:rsidR="002C3076" w:rsidRPr="00A1147B" w:rsidRDefault="002C3076" w:rsidP="002C3076">
      <w:pPr>
        <w:spacing w:line="480" w:lineRule="auto"/>
        <w:rPr>
          <w:noProof/>
          <w:lang w:val="en-GB"/>
        </w:rPr>
      </w:pPr>
      <w:r w:rsidRPr="00A1147B">
        <w:rPr>
          <w:rStyle w:val="nfasis"/>
          <w:i w:val="0"/>
          <w:noProof/>
          <w:lang w:val="en-GB"/>
        </w:rPr>
        <w:t>Fax</w:t>
      </w:r>
      <w:r w:rsidRPr="00A1147B">
        <w:rPr>
          <w:noProof/>
          <w:lang w:val="en-GB"/>
        </w:rPr>
        <w:t>:</w:t>
      </w:r>
      <w:r w:rsidRPr="00A1147B">
        <w:rPr>
          <w:i/>
          <w:noProof/>
          <w:lang w:val="en-GB"/>
        </w:rPr>
        <w:t xml:space="preserve"> </w:t>
      </w:r>
      <w:r w:rsidRPr="00A1147B">
        <w:rPr>
          <w:noProof/>
          <w:lang w:val="en-GB"/>
        </w:rPr>
        <w:t>+34 96 387 7299</w:t>
      </w:r>
    </w:p>
    <w:p w:rsidR="002C3076" w:rsidRPr="00A1147B" w:rsidRDefault="002C3076" w:rsidP="002C3076">
      <w:pPr>
        <w:spacing w:line="480" w:lineRule="auto"/>
        <w:rPr>
          <w:noProof/>
          <w:lang w:val="en-GB"/>
        </w:rPr>
      </w:pPr>
      <w:r w:rsidRPr="00A1147B">
        <w:rPr>
          <w:rStyle w:val="nfasis"/>
          <w:i w:val="0"/>
          <w:noProof/>
          <w:lang w:val="en-GB"/>
        </w:rPr>
        <w:t>e-mail</w:t>
      </w:r>
      <w:r w:rsidRPr="00A1147B">
        <w:rPr>
          <w:noProof/>
          <w:lang w:val="en-GB"/>
        </w:rPr>
        <w:t>:</w:t>
      </w:r>
      <w:r w:rsidRPr="00A1147B">
        <w:rPr>
          <w:i/>
          <w:noProof/>
          <w:lang w:val="en-GB"/>
        </w:rPr>
        <w:t xml:space="preserve"> </w:t>
      </w:r>
      <w:hyperlink r:id="rId8" w:history="1">
        <w:r w:rsidRPr="00A1147B">
          <w:rPr>
            <w:rStyle w:val="Hipervnculo"/>
            <w:noProof/>
            <w:color w:val="auto"/>
            <w:lang w:val="en-GB"/>
          </w:rPr>
          <w:t>frovira@dmta.upv.es</w:t>
        </w:r>
      </w:hyperlink>
    </w:p>
    <w:p w:rsidR="002C3076" w:rsidRPr="00A1147B" w:rsidRDefault="009D7BBA" w:rsidP="003F0CB7">
      <w:pPr>
        <w:spacing w:line="480" w:lineRule="auto"/>
        <w:rPr>
          <w:b/>
          <w:lang w:val="en-GB"/>
        </w:rPr>
      </w:pPr>
      <w:smartTag w:uri="urn:schemas-microsoft-com:office:smarttags" w:element="PersonName">
        <w:smartTagPr>
          <w:attr w:name="ProductID" w:val="Qi Wang"/>
        </w:smartTagPr>
        <w:r w:rsidRPr="00A1147B">
          <w:rPr>
            <w:b/>
            <w:lang w:val="en-GB"/>
          </w:rPr>
          <w:t>Qi Wang</w:t>
        </w:r>
      </w:smartTag>
    </w:p>
    <w:p w:rsidR="003F0CB7" w:rsidRPr="00A1147B" w:rsidRDefault="009D7BBA" w:rsidP="003F0CB7">
      <w:pPr>
        <w:spacing w:line="480" w:lineRule="auto"/>
        <w:rPr>
          <w:lang w:val="en-GB"/>
        </w:rPr>
      </w:pPr>
      <w:r w:rsidRPr="00A1147B">
        <w:rPr>
          <w:lang w:val="en-GB"/>
        </w:rPr>
        <w:t xml:space="preserve">Department </w:t>
      </w:r>
      <w:r w:rsidR="00697EB7" w:rsidRPr="00A1147B">
        <w:rPr>
          <w:lang w:val="en-GB"/>
        </w:rPr>
        <w:t xml:space="preserve">of Agricultural and Biological Engineering. University of Illinois at Urbana-Champaign, 1304 W. Pennsylvania Avenue, Urbana, IL 61801, USA. </w:t>
      </w:r>
    </w:p>
    <w:p w:rsidR="00723160" w:rsidRPr="00A1147B" w:rsidRDefault="009D7BBA" w:rsidP="00723160">
      <w:pPr>
        <w:spacing w:line="480" w:lineRule="auto"/>
        <w:rPr>
          <w:b/>
          <w:lang w:val="en-GB"/>
        </w:rPr>
      </w:pPr>
      <w:smartTag w:uri="urn:schemas-microsoft-com:office:smarttags" w:element="PersonName">
        <w:smartTagPr>
          <w:attr w:name="ProductID" w:val="Qin Zhang"/>
        </w:smartTagPr>
        <w:r w:rsidRPr="00A1147B">
          <w:rPr>
            <w:b/>
            <w:lang w:val="en-GB"/>
          </w:rPr>
          <w:t>Qin Zhang</w:t>
        </w:r>
      </w:smartTag>
    </w:p>
    <w:p w:rsidR="00697EB7" w:rsidRPr="00A1147B" w:rsidRDefault="00697EB7" w:rsidP="00697EB7">
      <w:pPr>
        <w:spacing w:line="480" w:lineRule="auto"/>
        <w:rPr>
          <w:lang w:val="en-GB"/>
        </w:rPr>
      </w:pPr>
      <w:r w:rsidRPr="00A1147B">
        <w:rPr>
          <w:lang w:val="en-GB"/>
        </w:rPr>
        <w:t xml:space="preserve">Department of Agricultural and Biological Engineering. University of Illinois at Urbana-Champaign, 1304 W. Pennsylvania Avenue, Urbana, IL 61801, USA. </w:t>
      </w:r>
    </w:p>
    <w:p w:rsidR="003F0CB7" w:rsidRPr="00A1147B" w:rsidRDefault="003F0CB7" w:rsidP="003F0CB7">
      <w:pPr>
        <w:spacing w:line="480" w:lineRule="auto"/>
        <w:rPr>
          <w:lang w:val="en-GB"/>
        </w:rPr>
      </w:pPr>
    </w:p>
    <w:p w:rsidR="003F0CB7" w:rsidRPr="00A1147B" w:rsidRDefault="00AC31B0" w:rsidP="003F0CB7">
      <w:pPr>
        <w:spacing w:line="480" w:lineRule="auto"/>
        <w:rPr>
          <w:b/>
          <w:lang w:val="en-GB"/>
        </w:rPr>
      </w:pPr>
      <w:r w:rsidRPr="00A1147B">
        <w:rPr>
          <w:b/>
          <w:lang w:val="en-GB"/>
        </w:rPr>
        <w:t>Abstract</w:t>
      </w:r>
    </w:p>
    <w:p w:rsidR="00997495" w:rsidRPr="00A1147B" w:rsidRDefault="00F71934" w:rsidP="006C28A8">
      <w:pPr>
        <w:pStyle w:val="Abstract"/>
        <w:spacing w:line="480" w:lineRule="auto"/>
        <w:ind w:firstLine="708"/>
        <w:rPr>
          <w:b w:val="0"/>
          <w:sz w:val="24"/>
          <w:szCs w:val="24"/>
          <w:lang w:val="en-GB"/>
        </w:rPr>
      </w:pPr>
      <w:r w:rsidRPr="00A1147B">
        <w:rPr>
          <w:b w:val="0"/>
          <w:sz w:val="24"/>
          <w:szCs w:val="24"/>
          <w:lang w:val="en-GB"/>
        </w:rPr>
        <w:t xml:space="preserve">Stereoscopic cameras are becoming fundamental sensors for providing perception capabilities to automated vehicles; however, they need to be adequately </w:t>
      </w:r>
      <w:r w:rsidR="00E5603E" w:rsidRPr="00A1147B">
        <w:rPr>
          <w:b w:val="0"/>
          <w:sz w:val="24"/>
          <w:szCs w:val="24"/>
          <w:lang w:val="en-GB"/>
        </w:rPr>
        <w:t xml:space="preserve">setup to avoid excessive </w:t>
      </w:r>
      <w:r w:rsidR="00BB7C53" w:rsidRPr="00A1147B">
        <w:rPr>
          <w:b w:val="0"/>
          <w:sz w:val="24"/>
          <w:szCs w:val="24"/>
          <w:lang w:val="en-GB"/>
        </w:rPr>
        <w:t xml:space="preserve">data </w:t>
      </w:r>
      <w:r w:rsidR="00E5603E" w:rsidRPr="00A1147B">
        <w:rPr>
          <w:b w:val="0"/>
          <w:sz w:val="24"/>
          <w:szCs w:val="24"/>
          <w:lang w:val="en-GB"/>
        </w:rPr>
        <w:t>processing and unreliable outcomes</w:t>
      </w:r>
      <w:r w:rsidRPr="00A1147B">
        <w:rPr>
          <w:b w:val="0"/>
          <w:sz w:val="24"/>
          <w:szCs w:val="24"/>
          <w:lang w:val="en-GB"/>
        </w:rPr>
        <w:t xml:space="preserve">. </w:t>
      </w:r>
      <w:r w:rsidR="00BB7C53" w:rsidRPr="00A1147B">
        <w:rPr>
          <w:b w:val="0"/>
          <w:sz w:val="24"/>
          <w:szCs w:val="24"/>
          <w:lang w:val="en-GB"/>
        </w:rPr>
        <w:t xml:space="preserve">Combinations of </w:t>
      </w:r>
      <w:r w:rsidR="006C28A8" w:rsidRPr="00A1147B">
        <w:rPr>
          <w:b w:val="0"/>
          <w:sz w:val="24"/>
          <w:szCs w:val="24"/>
          <w:lang w:val="en-GB"/>
        </w:rPr>
        <w:t>baseline</w:t>
      </w:r>
      <w:r w:rsidR="00BB7C53" w:rsidRPr="00A1147B">
        <w:rPr>
          <w:b w:val="0"/>
          <w:sz w:val="24"/>
          <w:szCs w:val="24"/>
          <w:lang w:val="en-GB"/>
        </w:rPr>
        <w:t>s and lens</w:t>
      </w:r>
      <w:r w:rsidR="006C28A8" w:rsidRPr="00A1147B">
        <w:rPr>
          <w:b w:val="0"/>
          <w:sz w:val="24"/>
          <w:szCs w:val="24"/>
          <w:lang w:val="en-GB"/>
        </w:rPr>
        <w:t xml:space="preserve"> focal length</w:t>
      </w:r>
      <w:r w:rsidR="00BB7C53" w:rsidRPr="00A1147B">
        <w:rPr>
          <w:b w:val="0"/>
          <w:sz w:val="24"/>
          <w:szCs w:val="24"/>
          <w:lang w:val="en-GB"/>
        </w:rPr>
        <w:t>s were optimi</w:t>
      </w:r>
      <w:r w:rsidR="00A1147B" w:rsidRPr="00A1147B">
        <w:rPr>
          <w:b w:val="0"/>
          <w:sz w:val="24"/>
          <w:szCs w:val="24"/>
          <w:lang w:val="en-GB"/>
        </w:rPr>
        <w:t>s</w:t>
      </w:r>
      <w:r w:rsidR="00BB7C53" w:rsidRPr="00A1147B">
        <w:rPr>
          <w:b w:val="0"/>
          <w:sz w:val="24"/>
          <w:szCs w:val="24"/>
          <w:lang w:val="en-GB"/>
        </w:rPr>
        <w:t>ed</w:t>
      </w:r>
      <w:r w:rsidR="006C28A8" w:rsidRPr="00A1147B">
        <w:rPr>
          <w:b w:val="0"/>
          <w:sz w:val="24"/>
          <w:szCs w:val="24"/>
          <w:lang w:val="en-GB"/>
        </w:rPr>
        <w:t xml:space="preserve"> to adjust the field of</w:t>
      </w:r>
      <w:r w:rsidR="00BB7C53" w:rsidRPr="00A1147B">
        <w:rPr>
          <w:b w:val="0"/>
          <w:sz w:val="24"/>
          <w:szCs w:val="24"/>
          <w:lang w:val="en-GB"/>
        </w:rPr>
        <w:t xml:space="preserve"> view of</w:t>
      </w:r>
      <w:r w:rsidR="006C28A8" w:rsidRPr="00A1147B">
        <w:rPr>
          <w:b w:val="0"/>
          <w:sz w:val="24"/>
          <w:szCs w:val="24"/>
          <w:lang w:val="en-GB"/>
        </w:rPr>
        <w:t xml:space="preserve"> a stereo camera to </w:t>
      </w:r>
      <w:r w:rsidR="00BB7C53" w:rsidRPr="00A1147B">
        <w:rPr>
          <w:b w:val="0"/>
          <w:sz w:val="24"/>
          <w:szCs w:val="24"/>
          <w:lang w:val="en-GB"/>
        </w:rPr>
        <w:t xml:space="preserve">provide the </w:t>
      </w:r>
      <w:r w:rsidR="006C28A8" w:rsidRPr="00A1147B">
        <w:rPr>
          <w:b w:val="0"/>
          <w:sz w:val="24"/>
          <w:szCs w:val="24"/>
          <w:lang w:val="en-GB"/>
        </w:rPr>
        <w:t>two fundamental perception</w:t>
      </w:r>
      <w:r w:rsidR="00BB7C53" w:rsidRPr="00A1147B">
        <w:rPr>
          <w:b w:val="0"/>
          <w:sz w:val="24"/>
          <w:szCs w:val="24"/>
          <w:lang w:val="en-GB"/>
        </w:rPr>
        <w:t>s</w:t>
      </w:r>
      <w:r w:rsidR="006C28A8" w:rsidRPr="00A1147B">
        <w:rPr>
          <w:b w:val="0"/>
          <w:sz w:val="24"/>
          <w:szCs w:val="24"/>
          <w:lang w:val="en-GB"/>
        </w:rPr>
        <w:t xml:space="preserve"> </w:t>
      </w:r>
      <w:r w:rsidR="00BB7C53" w:rsidRPr="00A1147B">
        <w:rPr>
          <w:b w:val="0"/>
          <w:sz w:val="24"/>
          <w:szCs w:val="24"/>
          <w:lang w:val="en-GB"/>
        </w:rPr>
        <w:t>required</w:t>
      </w:r>
      <w:r w:rsidR="006C28A8" w:rsidRPr="00A1147B">
        <w:rPr>
          <w:b w:val="0"/>
          <w:sz w:val="24"/>
          <w:szCs w:val="24"/>
          <w:lang w:val="en-GB"/>
        </w:rPr>
        <w:t xml:space="preserve"> for intelligent vehicles: safegu</w:t>
      </w:r>
      <w:r w:rsidR="00BB7C53" w:rsidRPr="00A1147B">
        <w:rPr>
          <w:b w:val="0"/>
          <w:sz w:val="24"/>
          <w:szCs w:val="24"/>
          <w:lang w:val="en-GB"/>
        </w:rPr>
        <w:t>arding distances around 6 m</w:t>
      </w:r>
      <w:r w:rsidR="006C28A8" w:rsidRPr="00A1147B">
        <w:rPr>
          <w:b w:val="0"/>
          <w:sz w:val="24"/>
          <w:szCs w:val="24"/>
          <w:lang w:val="en-GB"/>
        </w:rPr>
        <w:t xml:space="preserve"> and </w:t>
      </w:r>
      <w:r w:rsidR="00F42F63" w:rsidRPr="00A1147B">
        <w:rPr>
          <w:b w:val="0"/>
          <w:sz w:val="24"/>
          <w:szCs w:val="24"/>
          <w:lang w:val="en-GB"/>
        </w:rPr>
        <w:t>look-ahead distances up to 20</w:t>
      </w:r>
      <w:r w:rsidR="006C28A8" w:rsidRPr="00A1147B">
        <w:rPr>
          <w:b w:val="0"/>
          <w:sz w:val="24"/>
          <w:szCs w:val="24"/>
          <w:lang w:val="en-GB"/>
        </w:rPr>
        <w:t xml:space="preserve"> m</w:t>
      </w:r>
      <w:r w:rsidR="00BB7C53" w:rsidRPr="00A1147B">
        <w:rPr>
          <w:b w:val="0"/>
          <w:sz w:val="24"/>
          <w:szCs w:val="24"/>
          <w:lang w:val="en-GB"/>
        </w:rPr>
        <w:t xml:space="preserve"> for automatic guidance</w:t>
      </w:r>
      <w:r w:rsidR="006C28A8" w:rsidRPr="00A1147B">
        <w:rPr>
          <w:b w:val="0"/>
          <w:sz w:val="24"/>
          <w:szCs w:val="24"/>
          <w:lang w:val="en-GB"/>
        </w:rPr>
        <w:t xml:space="preserve">. </w:t>
      </w:r>
      <w:r w:rsidR="00BB4835" w:rsidRPr="00A1147B">
        <w:rPr>
          <w:b w:val="0"/>
          <w:sz w:val="24"/>
          <w:szCs w:val="24"/>
          <w:lang w:val="en-GB"/>
        </w:rPr>
        <w:t xml:space="preserve">The main objective was to develop a systematic procedure to find the parameters that best sense </w:t>
      </w:r>
      <w:r w:rsidR="00BB7C53" w:rsidRPr="00A1147B">
        <w:rPr>
          <w:b w:val="0"/>
          <w:sz w:val="24"/>
          <w:szCs w:val="24"/>
          <w:lang w:val="en-GB"/>
        </w:rPr>
        <w:t>the</w:t>
      </w:r>
      <w:r w:rsidR="00BB4835" w:rsidRPr="00A1147B">
        <w:rPr>
          <w:b w:val="0"/>
          <w:sz w:val="24"/>
          <w:szCs w:val="24"/>
          <w:lang w:val="en-GB"/>
        </w:rPr>
        <w:t xml:space="preserve"> desired field of view. </w:t>
      </w:r>
      <w:r w:rsidR="00DE5ED8" w:rsidRPr="00A1147B">
        <w:rPr>
          <w:b w:val="0"/>
          <w:sz w:val="24"/>
          <w:szCs w:val="24"/>
          <w:lang w:val="en-GB"/>
        </w:rPr>
        <w:t xml:space="preserve">Quantitative indices to estimate </w:t>
      </w:r>
      <w:r w:rsidR="00DE5ED8" w:rsidRPr="00A1147B">
        <w:rPr>
          <w:b w:val="0"/>
          <w:sz w:val="24"/>
          <w:szCs w:val="24"/>
          <w:lang w:val="en-GB"/>
        </w:rPr>
        <w:lastRenderedPageBreak/>
        <w:t xml:space="preserve">perceptive quality, </w:t>
      </w:r>
      <w:r w:rsidR="006C28A8" w:rsidRPr="00A1147B">
        <w:rPr>
          <w:b w:val="0"/>
          <w:sz w:val="24"/>
          <w:szCs w:val="24"/>
          <w:lang w:val="en-GB"/>
        </w:rPr>
        <w:t xml:space="preserve">such as </w:t>
      </w:r>
      <w:r w:rsidR="00DE5ED8" w:rsidRPr="00A1147B">
        <w:rPr>
          <w:b w:val="0"/>
          <w:sz w:val="24"/>
          <w:szCs w:val="24"/>
          <w:lang w:val="en-GB"/>
        </w:rPr>
        <w:t xml:space="preserve">relative errors and efficiencies, were defined and applied to particular cases. </w:t>
      </w:r>
      <w:r w:rsidR="00BB7C53" w:rsidRPr="00A1147B">
        <w:rPr>
          <w:b w:val="0"/>
          <w:sz w:val="24"/>
          <w:szCs w:val="24"/>
          <w:lang w:val="en-GB"/>
        </w:rPr>
        <w:t>E</w:t>
      </w:r>
      <w:r w:rsidR="00DE5ED8" w:rsidRPr="00A1147B">
        <w:rPr>
          <w:b w:val="0"/>
          <w:sz w:val="24"/>
          <w:szCs w:val="24"/>
          <w:lang w:val="en-GB"/>
        </w:rPr>
        <w:t>xperiments, bot</w:t>
      </w:r>
      <w:r w:rsidR="00364D9B" w:rsidRPr="00A1147B">
        <w:rPr>
          <w:b w:val="0"/>
          <w:sz w:val="24"/>
          <w:szCs w:val="24"/>
          <w:lang w:val="en-GB"/>
        </w:rPr>
        <w:t>h in the laboratory and outdoor</w:t>
      </w:r>
      <w:r w:rsidR="00DE5ED8" w:rsidRPr="00A1147B">
        <w:rPr>
          <w:b w:val="0"/>
          <w:sz w:val="24"/>
          <w:szCs w:val="24"/>
          <w:lang w:val="en-GB"/>
        </w:rPr>
        <w:t>, led to the conclusion that short ranges under 6 m</w:t>
      </w:r>
      <w:r w:rsidR="004A4764" w:rsidRPr="00A1147B">
        <w:rPr>
          <w:b w:val="0"/>
          <w:sz w:val="24"/>
          <w:szCs w:val="24"/>
          <w:lang w:val="en-GB"/>
        </w:rPr>
        <w:t xml:space="preserve"> from the vehicle were</w:t>
      </w:r>
      <w:r w:rsidR="00DE5ED8" w:rsidRPr="00A1147B">
        <w:rPr>
          <w:b w:val="0"/>
          <w:sz w:val="24"/>
          <w:szCs w:val="24"/>
          <w:lang w:val="en-GB"/>
        </w:rPr>
        <w:t xml:space="preserve"> best acquired with </w:t>
      </w:r>
      <w:smartTag w:uri="urn:schemas-microsoft-com:office:smarttags" w:element="metricconverter">
        <w:smartTagPr>
          <w:attr w:name="ProductID" w:val="8 mm"/>
        </w:smartTagPr>
        <w:r w:rsidR="00DE5ED8" w:rsidRPr="00A1147B">
          <w:rPr>
            <w:b w:val="0"/>
            <w:sz w:val="24"/>
            <w:szCs w:val="24"/>
            <w:lang w:val="en-GB"/>
          </w:rPr>
          <w:t>8 mm</w:t>
        </w:r>
      </w:smartTag>
      <w:r w:rsidR="00DE5ED8" w:rsidRPr="00A1147B">
        <w:rPr>
          <w:b w:val="0"/>
          <w:sz w:val="24"/>
          <w:szCs w:val="24"/>
          <w:lang w:val="en-GB"/>
        </w:rPr>
        <w:t xml:space="preserve"> lenses and baselines ranging from 10</w:t>
      </w:r>
      <w:r w:rsidR="00BB7C53" w:rsidRPr="00A1147B">
        <w:rPr>
          <w:b w:val="0"/>
          <w:sz w:val="24"/>
          <w:szCs w:val="24"/>
          <w:lang w:val="en-GB"/>
        </w:rPr>
        <w:t>0</w:t>
      </w:r>
      <w:r w:rsidR="00DE5ED8" w:rsidRPr="00A1147B">
        <w:rPr>
          <w:b w:val="0"/>
          <w:sz w:val="24"/>
          <w:szCs w:val="24"/>
          <w:lang w:val="en-GB"/>
        </w:rPr>
        <w:t xml:space="preserve"> </w:t>
      </w:r>
      <w:r w:rsidR="00BB7C53" w:rsidRPr="00A1147B">
        <w:rPr>
          <w:b w:val="0"/>
          <w:sz w:val="24"/>
          <w:szCs w:val="24"/>
          <w:lang w:val="en-GB"/>
        </w:rPr>
        <w:t>m</w:t>
      </w:r>
      <w:r w:rsidR="00DE5ED8" w:rsidRPr="00A1147B">
        <w:rPr>
          <w:b w:val="0"/>
          <w:sz w:val="24"/>
          <w:szCs w:val="24"/>
          <w:lang w:val="en-GB"/>
        </w:rPr>
        <w:t>m to 15</w:t>
      </w:r>
      <w:r w:rsidR="00BB7C53" w:rsidRPr="00A1147B">
        <w:rPr>
          <w:b w:val="0"/>
          <w:sz w:val="24"/>
          <w:szCs w:val="24"/>
          <w:lang w:val="en-GB"/>
        </w:rPr>
        <w:t>0 m</w:t>
      </w:r>
      <w:r w:rsidR="00DE5ED8" w:rsidRPr="00A1147B">
        <w:rPr>
          <w:b w:val="0"/>
          <w:sz w:val="24"/>
          <w:szCs w:val="24"/>
          <w:lang w:val="en-GB"/>
        </w:rPr>
        <w:t>m, whereas 20</w:t>
      </w:r>
      <w:r w:rsidR="00BB7C53" w:rsidRPr="00A1147B">
        <w:rPr>
          <w:b w:val="0"/>
          <w:sz w:val="24"/>
          <w:szCs w:val="24"/>
          <w:lang w:val="en-GB"/>
        </w:rPr>
        <w:t>0</w:t>
      </w:r>
      <w:r w:rsidR="00DE5ED8" w:rsidRPr="00A1147B">
        <w:rPr>
          <w:b w:val="0"/>
          <w:sz w:val="24"/>
          <w:szCs w:val="24"/>
          <w:lang w:val="en-GB"/>
        </w:rPr>
        <w:t xml:space="preserve"> </w:t>
      </w:r>
      <w:r w:rsidR="00BB7C53" w:rsidRPr="00A1147B">
        <w:rPr>
          <w:b w:val="0"/>
          <w:sz w:val="24"/>
          <w:szCs w:val="24"/>
          <w:lang w:val="en-GB"/>
        </w:rPr>
        <w:t>m</w:t>
      </w:r>
      <w:r w:rsidR="00DE5ED8" w:rsidRPr="00A1147B">
        <w:rPr>
          <w:b w:val="0"/>
          <w:sz w:val="24"/>
          <w:szCs w:val="24"/>
          <w:lang w:val="en-GB"/>
        </w:rPr>
        <w:t xml:space="preserve">m baselines coupled with </w:t>
      </w:r>
      <w:smartTag w:uri="urn:schemas-microsoft-com:office:smarttags" w:element="metricconverter">
        <w:smartTagPr>
          <w:attr w:name="ProductID" w:val="12 mm"/>
        </w:smartTagPr>
        <w:r w:rsidR="00DE5ED8" w:rsidRPr="00A1147B">
          <w:rPr>
            <w:b w:val="0"/>
            <w:sz w:val="24"/>
            <w:szCs w:val="24"/>
            <w:lang w:val="en-GB"/>
          </w:rPr>
          <w:t>12 mm</w:t>
        </w:r>
      </w:smartTag>
      <w:r w:rsidR="00DE5ED8" w:rsidRPr="00A1147B">
        <w:rPr>
          <w:b w:val="0"/>
          <w:sz w:val="24"/>
          <w:szCs w:val="24"/>
          <w:lang w:val="en-GB"/>
        </w:rPr>
        <w:t xml:space="preserve"> and </w:t>
      </w:r>
      <w:smartTag w:uri="urn:schemas-microsoft-com:office:smarttags" w:element="metricconverter">
        <w:smartTagPr>
          <w:attr w:name="ProductID" w:val="8 mm"/>
        </w:smartTagPr>
        <w:r w:rsidR="00DE5ED8" w:rsidRPr="00A1147B">
          <w:rPr>
            <w:b w:val="0"/>
            <w:sz w:val="24"/>
            <w:szCs w:val="24"/>
            <w:lang w:val="en-GB"/>
          </w:rPr>
          <w:t>8 mm</w:t>
        </w:r>
      </w:smartTag>
      <w:r w:rsidR="00DE5ED8" w:rsidRPr="00A1147B">
        <w:rPr>
          <w:b w:val="0"/>
          <w:sz w:val="24"/>
          <w:szCs w:val="24"/>
          <w:lang w:val="en-GB"/>
        </w:rPr>
        <w:t xml:space="preserve"> lenses </w:t>
      </w:r>
      <w:r w:rsidR="004A4764" w:rsidRPr="00A1147B">
        <w:rPr>
          <w:b w:val="0"/>
          <w:sz w:val="24"/>
          <w:szCs w:val="24"/>
          <w:lang w:val="en-GB"/>
        </w:rPr>
        <w:t xml:space="preserve">were more </w:t>
      </w:r>
      <w:r w:rsidR="00BB7C53" w:rsidRPr="00A1147B">
        <w:rPr>
          <w:b w:val="0"/>
          <w:sz w:val="24"/>
          <w:szCs w:val="24"/>
          <w:lang w:val="en-GB"/>
        </w:rPr>
        <w:t>suitable</w:t>
      </w:r>
      <w:r w:rsidR="004A4764" w:rsidRPr="00A1147B">
        <w:rPr>
          <w:b w:val="0"/>
          <w:sz w:val="24"/>
          <w:szCs w:val="24"/>
          <w:lang w:val="en-GB"/>
        </w:rPr>
        <w:t xml:space="preserve"> for longer</w:t>
      </w:r>
      <w:r w:rsidR="00997495" w:rsidRPr="00A1147B">
        <w:rPr>
          <w:b w:val="0"/>
          <w:sz w:val="24"/>
          <w:szCs w:val="24"/>
          <w:lang w:val="en-GB"/>
        </w:rPr>
        <w:t xml:space="preserve"> look-ahead distances. </w:t>
      </w:r>
      <w:r w:rsidR="00BB4835" w:rsidRPr="00A1147B">
        <w:rPr>
          <w:b w:val="0"/>
          <w:sz w:val="24"/>
          <w:szCs w:val="24"/>
          <w:lang w:val="en-GB"/>
        </w:rPr>
        <w:t>These experiments also proved the utility of the methodology proposed.</w:t>
      </w:r>
    </w:p>
    <w:p w:rsidR="0010002B" w:rsidRPr="00A1147B" w:rsidRDefault="00CC6711" w:rsidP="00DE0B33">
      <w:pPr>
        <w:pStyle w:val="Abstract"/>
        <w:spacing w:line="480" w:lineRule="auto"/>
        <w:ind w:firstLine="0"/>
        <w:rPr>
          <w:b w:val="0"/>
          <w:sz w:val="24"/>
          <w:szCs w:val="24"/>
          <w:lang w:val="en-GB"/>
        </w:rPr>
      </w:pPr>
      <w:r w:rsidRPr="00A1147B">
        <w:rPr>
          <w:b w:val="0"/>
          <w:sz w:val="24"/>
          <w:szCs w:val="24"/>
          <w:lang w:val="en-GB"/>
        </w:rPr>
        <w:t xml:space="preserve">  </w:t>
      </w:r>
    </w:p>
    <w:p w:rsidR="0010002B" w:rsidRPr="00A1147B" w:rsidRDefault="00AC31B0" w:rsidP="0010002B">
      <w:pPr>
        <w:spacing w:line="480" w:lineRule="auto"/>
        <w:rPr>
          <w:b/>
          <w:lang w:val="en-GB" w:eastAsia="en-US"/>
        </w:rPr>
      </w:pPr>
      <w:r w:rsidRPr="00A1147B">
        <w:rPr>
          <w:b/>
          <w:lang w:val="en-GB" w:eastAsia="en-US"/>
        </w:rPr>
        <w:t>Keywords</w:t>
      </w:r>
    </w:p>
    <w:p w:rsidR="0010002B" w:rsidRPr="00A1147B" w:rsidRDefault="00697EB7" w:rsidP="0010002B">
      <w:pPr>
        <w:pStyle w:val="IndexTerms"/>
        <w:spacing w:line="480" w:lineRule="auto"/>
        <w:ind w:firstLine="0"/>
        <w:rPr>
          <w:b w:val="0"/>
          <w:sz w:val="24"/>
          <w:szCs w:val="24"/>
          <w:lang w:val="en-GB"/>
        </w:rPr>
      </w:pPr>
      <w:r w:rsidRPr="00A1147B">
        <w:rPr>
          <w:b w:val="0"/>
          <w:sz w:val="24"/>
          <w:szCs w:val="24"/>
          <w:lang w:val="en-GB"/>
        </w:rPr>
        <w:t>Stereovision, binocular cameras, intelligent vehicles, agricultural robotic</w:t>
      </w:r>
      <w:r w:rsidR="00566172" w:rsidRPr="00A1147B">
        <w:rPr>
          <w:b w:val="0"/>
          <w:sz w:val="24"/>
          <w:szCs w:val="24"/>
          <w:lang w:val="en-GB"/>
        </w:rPr>
        <w:t>s, 3D perception, point clouds</w:t>
      </w:r>
    </w:p>
    <w:p w:rsidR="00926D2F" w:rsidRPr="00A1147B" w:rsidRDefault="00926D2F" w:rsidP="00926D2F">
      <w:pPr>
        <w:rPr>
          <w:lang w:val="en-GB" w:eastAsia="en-US"/>
        </w:rPr>
      </w:pPr>
    </w:p>
    <w:p w:rsidR="00926D2F" w:rsidRPr="00A1147B" w:rsidRDefault="00BB7C53" w:rsidP="00926D2F">
      <w:pPr>
        <w:spacing w:line="480" w:lineRule="auto"/>
        <w:rPr>
          <w:b/>
          <w:lang w:val="en-GB" w:eastAsia="en-US"/>
        </w:rPr>
      </w:pPr>
      <w:r w:rsidRPr="00A1147B">
        <w:rPr>
          <w:b/>
          <w:lang w:val="en-GB" w:eastAsia="en-US"/>
        </w:rPr>
        <w:t>Nomenclature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352"/>
      </w:tblGrid>
      <w:tr w:rsidR="007C2759" w:rsidRPr="00A1147B" w:rsidTr="007C2759">
        <w:tc>
          <w:tcPr>
            <w:tcW w:w="1368" w:type="dxa"/>
          </w:tcPr>
          <w:p w:rsidR="007C2759" w:rsidRPr="00A1147B" w:rsidRDefault="001C17C1" w:rsidP="00926D2F">
            <w:pPr>
              <w:pStyle w:val="Text"/>
              <w:ind w:firstLine="0"/>
              <w:rPr>
                <w:sz w:val="24"/>
                <w:szCs w:val="24"/>
                <w:lang w:val="en-GB"/>
              </w:rPr>
            </w:pPr>
            <w:r w:rsidRPr="00A1147B">
              <w:rPr>
                <w:i/>
                <w:sz w:val="24"/>
                <w:szCs w:val="24"/>
                <w:lang w:val="en-GB"/>
              </w:rPr>
              <w:t xml:space="preserve">B </w:t>
            </w:r>
          </w:p>
        </w:tc>
        <w:tc>
          <w:tcPr>
            <w:tcW w:w="7352" w:type="dxa"/>
          </w:tcPr>
          <w:p w:rsidR="007C2759" w:rsidRPr="00A1147B" w:rsidRDefault="00D27E41" w:rsidP="00926D2F">
            <w:pPr>
              <w:pStyle w:val="Text"/>
              <w:ind w:firstLine="0"/>
              <w:rPr>
                <w:sz w:val="24"/>
                <w:lang w:val="en-GB"/>
              </w:rPr>
            </w:pPr>
            <w:r w:rsidRPr="00A1147B">
              <w:rPr>
                <w:sz w:val="24"/>
                <w:lang w:val="en-GB"/>
              </w:rPr>
              <w:t>Stereo camera baseline, mm</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i/>
                <w:sz w:val="24"/>
                <w:szCs w:val="24"/>
                <w:lang w:val="en-GB"/>
              </w:rPr>
              <w:t xml:space="preserve"> f</w:t>
            </w:r>
          </w:p>
        </w:tc>
        <w:tc>
          <w:tcPr>
            <w:tcW w:w="7352" w:type="dxa"/>
          </w:tcPr>
          <w:p w:rsidR="007C2759" w:rsidRPr="00A1147B" w:rsidRDefault="00D27E41" w:rsidP="00926D2F">
            <w:pPr>
              <w:pStyle w:val="Text"/>
              <w:ind w:firstLine="0"/>
              <w:rPr>
                <w:sz w:val="24"/>
                <w:lang w:val="en-GB"/>
              </w:rPr>
            </w:pPr>
            <w:r w:rsidRPr="00A1147B">
              <w:rPr>
                <w:sz w:val="24"/>
                <w:lang w:val="en-GB"/>
              </w:rPr>
              <w:t>Lenses focal length, mm</w:t>
            </w:r>
          </w:p>
        </w:tc>
      </w:tr>
      <w:tr w:rsidR="007C2759" w:rsidRPr="00A1147B" w:rsidTr="007C2759">
        <w:tc>
          <w:tcPr>
            <w:tcW w:w="1368" w:type="dxa"/>
          </w:tcPr>
          <w:p w:rsidR="007C2759" w:rsidRPr="00A1147B" w:rsidRDefault="001C17C1" w:rsidP="00926D2F">
            <w:pPr>
              <w:pStyle w:val="Text"/>
              <w:ind w:firstLine="0"/>
              <w:rPr>
                <w:sz w:val="24"/>
                <w:szCs w:val="24"/>
                <w:lang w:val="en-GB"/>
              </w:rPr>
            </w:pPr>
            <w:r w:rsidRPr="00A1147B">
              <w:rPr>
                <w:i/>
                <w:sz w:val="24"/>
                <w:szCs w:val="24"/>
                <w:lang w:val="en-GB"/>
              </w:rPr>
              <w:t>FF</w:t>
            </w:r>
          </w:p>
        </w:tc>
        <w:tc>
          <w:tcPr>
            <w:tcW w:w="7352" w:type="dxa"/>
          </w:tcPr>
          <w:p w:rsidR="007C2759" w:rsidRPr="00A1147B" w:rsidRDefault="00D27E41" w:rsidP="00926D2F">
            <w:pPr>
              <w:pStyle w:val="Text"/>
              <w:ind w:firstLine="0"/>
              <w:rPr>
                <w:sz w:val="24"/>
                <w:lang w:val="en-GB"/>
              </w:rPr>
            </w:pPr>
            <w:r w:rsidRPr="00A1147B">
              <w:rPr>
                <w:sz w:val="24"/>
                <w:lang w:val="en-GB"/>
              </w:rPr>
              <w:t>Form factor</w:t>
            </w:r>
          </w:p>
        </w:tc>
      </w:tr>
      <w:tr w:rsidR="007C2759" w:rsidRPr="00A1147B" w:rsidTr="007C2759">
        <w:tc>
          <w:tcPr>
            <w:tcW w:w="1368" w:type="dxa"/>
          </w:tcPr>
          <w:p w:rsidR="007C2759" w:rsidRPr="00A1147B" w:rsidRDefault="001C17C1" w:rsidP="00926D2F">
            <w:pPr>
              <w:pStyle w:val="Text"/>
              <w:ind w:firstLine="0"/>
              <w:rPr>
                <w:i/>
                <w:sz w:val="24"/>
                <w:lang w:val="en-GB"/>
              </w:rPr>
            </w:pPr>
            <w:r w:rsidRPr="00A1147B">
              <w:rPr>
                <w:i/>
                <w:sz w:val="24"/>
                <w:lang w:val="en-GB"/>
              </w:rPr>
              <w:t>h</w:t>
            </w:r>
            <w:r w:rsidRPr="00A1147B">
              <w:rPr>
                <w:i/>
                <w:sz w:val="24"/>
                <w:vertAlign w:val="subscript"/>
                <w:lang w:val="en-GB"/>
              </w:rPr>
              <w:t>c</w:t>
            </w:r>
          </w:p>
        </w:tc>
        <w:tc>
          <w:tcPr>
            <w:tcW w:w="7352" w:type="dxa"/>
          </w:tcPr>
          <w:p w:rsidR="007C2759" w:rsidRPr="00A1147B" w:rsidRDefault="00D27E41" w:rsidP="00926D2F">
            <w:pPr>
              <w:pStyle w:val="Text"/>
              <w:ind w:firstLine="0"/>
              <w:rPr>
                <w:sz w:val="24"/>
                <w:lang w:val="en-GB"/>
              </w:rPr>
            </w:pPr>
            <w:r w:rsidRPr="00A1147B">
              <w:rPr>
                <w:sz w:val="24"/>
                <w:lang w:val="en-GB"/>
              </w:rPr>
              <w:t xml:space="preserve">Stereo camera height, mm </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i/>
                <w:sz w:val="24"/>
                <w:szCs w:val="24"/>
                <w:lang w:val="en-GB"/>
              </w:rPr>
              <w:t>R</w:t>
            </w:r>
          </w:p>
        </w:tc>
        <w:tc>
          <w:tcPr>
            <w:tcW w:w="7352" w:type="dxa"/>
          </w:tcPr>
          <w:p w:rsidR="007C2759" w:rsidRPr="00A1147B" w:rsidRDefault="00D27E41" w:rsidP="00926D2F">
            <w:pPr>
              <w:pStyle w:val="Text"/>
              <w:ind w:firstLine="0"/>
              <w:rPr>
                <w:sz w:val="24"/>
                <w:lang w:val="en-GB"/>
              </w:rPr>
            </w:pPr>
            <w:r w:rsidRPr="00A1147B">
              <w:rPr>
                <w:sz w:val="24"/>
                <w:lang w:val="en-GB"/>
              </w:rPr>
              <w:t>Stereo range, mm</w:t>
            </w:r>
          </w:p>
        </w:tc>
      </w:tr>
      <w:tr w:rsidR="007C2759" w:rsidRPr="00A1147B" w:rsidTr="007C2759">
        <w:tc>
          <w:tcPr>
            <w:tcW w:w="1368" w:type="dxa"/>
          </w:tcPr>
          <w:p w:rsidR="007C2759" w:rsidRPr="00A1147B" w:rsidRDefault="001C17C1" w:rsidP="00926D2F">
            <w:pPr>
              <w:pStyle w:val="Text"/>
              <w:ind w:firstLine="0"/>
              <w:rPr>
                <w:sz w:val="24"/>
                <w:szCs w:val="24"/>
                <w:lang w:val="en-GB"/>
              </w:rPr>
            </w:pPr>
            <w:r w:rsidRPr="00A1147B">
              <w:rPr>
                <w:sz w:val="24"/>
                <w:szCs w:val="24"/>
                <w:lang w:val="en-GB"/>
              </w:rPr>
              <w:t>X</w:t>
            </w:r>
            <w:r w:rsidRPr="00A1147B">
              <w:rPr>
                <w:sz w:val="24"/>
                <w:szCs w:val="24"/>
                <w:vertAlign w:val="subscript"/>
                <w:lang w:val="en-GB"/>
              </w:rPr>
              <w:t>c</w:t>
            </w:r>
            <w:r w:rsidRPr="00A1147B">
              <w:rPr>
                <w:sz w:val="24"/>
                <w:szCs w:val="24"/>
                <w:lang w:val="en-GB"/>
              </w:rPr>
              <w:t>, Y</w:t>
            </w:r>
            <w:r w:rsidRPr="00A1147B">
              <w:rPr>
                <w:sz w:val="24"/>
                <w:szCs w:val="24"/>
                <w:vertAlign w:val="subscript"/>
                <w:lang w:val="en-GB"/>
              </w:rPr>
              <w:t>c</w:t>
            </w:r>
            <w:r w:rsidRPr="00A1147B">
              <w:rPr>
                <w:sz w:val="24"/>
                <w:szCs w:val="24"/>
                <w:lang w:val="en-GB"/>
              </w:rPr>
              <w:t>, Z</w:t>
            </w:r>
            <w:r w:rsidRPr="00A1147B">
              <w:rPr>
                <w:sz w:val="24"/>
                <w:szCs w:val="24"/>
                <w:vertAlign w:val="subscript"/>
                <w:lang w:val="en-GB"/>
              </w:rPr>
              <w:t>c</w:t>
            </w:r>
          </w:p>
        </w:tc>
        <w:tc>
          <w:tcPr>
            <w:tcW w:w="7352" w:type="dxa"/>
          </w:tcPr>
          <w:p w:rsidR="007C2759" w:rsidRPr="00A1147B" w:rsidRDefault="00D27E41" w:rsidP="00926D2F">
            <w:pPr>
              <w:pStyle w:val="Text"/>
              <w:ind w:firstLine="0"/>
              <w:rPr>
                <w:sz w:val="24"/>
                <w:lang w:val="en-GB"/>
              </w:rPr>
            </w:pPr>
            <w:r w:rsidRPr="00A1147B">
              <w:rPr>
                <w:sz w:val="24"/>
                <w:lang w:val="en-GB"/>
              </w:rPr>
              <w:t>Camera coordinates, mm</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sz w:val="24"/>
                <w:szCs w:val="24"/>
                <w:lang w:val="en-GB"/>
              </w:rPr>
              <w:t>X, Y, Z</w:t>
            </w:r>
          </w:p>
        </w:tc>
        <w:tc>
          <w:tcPr>
            <w:tcW w:w="7352" w:type="dxa"/>
          </w:tcPr>
          <w:p w:rsidR="007C2759" w:rsidRPr="00A1147B" w:rsidRDefault="00330BD6" w:rsidP="00926D2F">
            <w:pPr>
              <w:pStyle w:val="Text"/>
              <w:ind w:firstLine="0"/>
              <w:rPr>
                <w:sz w:val="24"/>
                <w:lang w:val="en-GB"/>
              </w:rPr>
            </w:pPr>
            <w:r w:rsidRPr="00A1147B">
              <w:rPr>
                <w:sz w:val="24"/>
                <w:lang w:val="en-GB"/>
              </w:rPr>
              <w:t>Ground coordinates, mm</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sz w:val="24"/>
                <w:szCs w:val="24"/>
                <w:lang w:val="en-GB"/>
              </w:rPr>
              <w:t>X’, Y’, Z’</w:t>
            </w:r>
          </w:p>
        </w:tc>
        <w:tc>
          <w:tcPr>
            <w:tcW w:w="7352" w:type="dxa"/>
          </w:tcPr>
          <w:p w:rsidR="007C2759" w:rsidRPr="00A1147B" w:rsidRDefault="00330BD6" w:rsidP="00926D2F">
            <w:pPr>
              <w:pStyle w:val="Text"/>
              <w:ind w:firstLine="0"/>
              <w:rPr>
                <w:sz w:val="24"/>
                <w:lang w:val="en-GB"/>
              </w:rPr>
            </w:pPr>
            <w:r w:rsidRPr="00A1147B">
              <w:rPr>
                <w:sz w:val="24"/>
                <w:lang w:val="en-GB"/>
              </w:rPr>
              <w:t>Ground</w:t>
            </w:r>
            <w:r w:rsidR="00BB7C53" w:rsidRPr="00A1147B">
              <w:rPr>
                <w:sz w:val="24"/>
                <w:lang w:val="en-GB"/>
              </w:rPr>
              <w:t xml:space="preserve"> coordinates deduced from the three-dimensional</w:t>
            </w:r>
            <w:r w:rsidRPr="00A1147B">
              <w:rPr>
                <w:sz w:val="24"/>
                <w:lang w:val="en-GB"/>
              </w:rPr>
              <w:t xml:space="preserve"> point cloud, mm</w:t>
            </w:r>
          </w:p>
        </w:tc>
      </w:tr>
      <w:tr w:rsidR="007C2759" w:rsidRPr="00A1147B" w:rsidTr="007C2759">
        <w:tc>
          <w:tcPr>
            <w:tcW w:w="1368" w:type="dxa"/>
          </w:tcPr>
          <w:p w:rsidR="007C2759" w:rsidRPr="00A1147B" w:rsidRDefault="001C17C1" w:rsidP="00926D2F">
            <w:pPr>
              <w:pStyle w:val="Text"/>
              <w:ind w:firstLine="0"/>
              <w:rPr>
                <w:sz w:val="24"/>
                <w:szCs w:val="24"/>
                <w:lang w:val="en-GB"/>
              </w:rPr>
            </w:pPr>
            <w:r w:rsidRPr="00A1147B">
              <w:rPr>
                <w:rFonts w:ascii="Symbol" w:hAnsi="Symbol"/>
                <w:sz w:val="24"/>
                <w:szCs w:val="24"/>
                <w:lang w:val="en-GB"/>
              </w:rPr>
              <w:t></w:t>
            </w:r>
            <w:r w:rsidRPr="00A1147B">
              <w:rPr>
                <w:sz w:val="24"/>
                <w:szCs w:val="24"/>
                <w:vertAlign w:val="subscript"/>
                <w:lang w:val="en-GB"/>
              </w:rPr>
              <w:t>x</w:t>
            </w:r>
          </w:p>
        </w:tc>
        <w:tc>
          <w:tcPr>
            <w:tcW w:w="7352" w:type="dxa"/>
          </w:tcPr>
          <w:p w:rsidR="007C2759" w:rsidRPr="00A1147B" w:rsidRDefault="00330BD6" w:rsidP="00926D2F">
            <w:pPr>
              <w:pStyle w:val="Text"/>
              <w:ind w:firstLine="0"/>
              <w:rPr>
                <w:sz w:val="24"/>
                <w:lang w:val="en-GB"/>
              </w:rPr>
            </w:pPr>
            <w:r w:rsidRPr="00A1147B">
              <w:rPr>
                <w:sz w:val="24"/>
                <w:lang w:val="en-GB"/>
              </w:rPr>
              <w:t>Relative error in width, %</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rFonts w:ascii="Symbol" w:hAnsi="Symbol"/>
                <w:sz w:val="24"/>
                <w:szCs w:val="24"/>
                <w:lang w:val="en-GB"/>
              </w:rPr>
              <w:t></w:t>
            </w:r>
            <w:r w:rsidRPr="00A1147B">
              <w:rPr>
                <w:sz w:val="24"/>
                <w:szCs w:val="24"/>
                <w:vertAlign w:val="subscript"/>
                <w:lang w:val="en-GB"/>
              </w:rPr>
              <w:t>y</w:t>
            </w:r>
          </w:p>
        </w:tc>
        <w:tc>
          <w:tcPr>
            <w:tcW w:w="7352" w:type="dxa"/>
          </w:tcPr>
          <w:p w:rsidR="007C2759" w:rsidRPr="00A1147B" w:rsidRDefault="00330BD6" w:rsidP="00926D2F">
            <w:pPr>
              <w:pStyle w:val="Text"/>
              <w:ind w:firstLine="0"/>
              <w:rPr>
                <w:sz w:val="24"/>
                <w:lang w:val="en-GB"/>
              </w:rPr>
            </w:pPr>
            <w:r w:rsidRPr="00A1147B">
              <w:rPr>
                <w:sz w:val="24"/>
                <w:lang w:val="en-GB"/>
              </w:rPr>
              <w:t>Relative error in range, %</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rFonts w:ascii="Symbol" w:hAnsi="Symbol"/>
                <w:sz w:val="24"/>
                <w:szCs w:val="24"/>
                <w:lang w:val="en-GB"/>
              </w:rPr>
              <w:t></w:t>
            </w:r>
            <w:r w:rsidRPr="00A1147B">
              <w:rPr>
                <w:sz w:val="24"/>
                <w:szCs w:val="24"/>
                <w:vertAlign w:val="subscript"/>
                <w:lang w:val="en-GB"/>
              </w:rPr>
              <w:t>z</w:t>
            </w:r>
          </w:p>
        </w:tc>
        <w:tc>
          <w:tcPr>
            <w:tcW w:w="7352" w:type="dxa"/>
          </w:tcPr>
          <w:p w:rsidR="007C2759" w:rsidRPr="00A1147B" w:rsidRDefault="00330BD6" w:rsidP="00926D2F">
            <w:pPr>
              <w:pStyle w:val="Text"/>
              <w:ind w:firstLine="0"/>
              <w:rPr>
                <w:sz w:val="24"/>
                <w:lang w:val="en-GB"/>
              </w:rPr>
            </w:pPr>
            <w:r w:rsidRPr="00A1147B">
              <w:rPr>
                <w:sz w:val="24"/>
                <w:lang w:val="en-GB"/>
              </w:rPr>
              <w:t>Relative error in height, %</w:t>
            </w:r>
          </w:p>
        </w:tc>
      </w:tr>
      <w:tr w:rsidR="007C2759" w:rsidRPr="00A1147B" w:rsidTr="007C2759">
        <w:tc>
          <w:tcPr>
            <w:tcW w:w="1368" w:type="dxa"/>
          </w:tcPr>
          <w:p w:rsidR="007C2759" w:rsidRPr="00A1147B" w:rsidRDefault="001C17C1" w:rsidP="00926D2F">
            <w:pPr>
              <w:pStyle w:val="Text"/>
              <w:ind w:firstLine="0"/>
              <w:rPr>
                <w:sz w:val="24"/>
                <w:szCs w:val="24"/>
                <w:lang w:val="en-GB"/>
              </w:rPr>
            </w:pPr>
            <w:r w:rsidRPr="00A1147B">
              <w:rPr>
                <w:rFonts w:ascii="Symbol" w:hAnsi="Symbol"/>
                <w:sz w:val="24"/>
                <w:szCs w:val="24"/>
                <w:lang w:val="en-GB"/>
              </w:rPr>
              <w:t></w:t>
            </w:r>
            <w:r w:rsidRPr="00A1147B">
              <w:rPr>
                <w:sz w:val="24"/>
                <w:szCs w:val="24"/>
                <w:vertAlign w:val="subscript"/>
                <w:lang w:val="en-GB"/>
              </w:rPr>
              <w:t>2D</w:t>
            </w:r>
          </w:p>
        </w:tc>
        <w:tc>
          <w:tcPr>
            <w:tcW w:w="7352" w:type="dxa"/>
          </w:tcPr>
          <w:p w:rsidR="007C2759" w:rsidRPr="00A1147B" w:rsidRDefault="00330BD6" w:rsidP="00926D2F">
            <w:pPr>
              <w:pStyle w:val="Text"/>
              <w:ind w:firstLine="0"/>
              <w:rPr>
                <w:sz w:val="24"/>
                <w:lang w:val="en-GB"/>
              </w:rPr>
            </w:pPr>
            <w:r w:rsidRPr="00A1147B">
              <w:rPr>
                <w:sz w:val="24"/>
                <w:lang w:val="en-GB"/>
              </w:rPr>
              <w:t>Planar efficiency, %</w:t>
            </w:r>
          </w:p>
        </w:tc>
      </w:tr>
      <w:tr w:rsidR="007C2759" w:rsidRPr="00A1147B" w:rsidTr="007C2759">
        <w:tc>
          <w:tcPr>
            <w:tcW w:w="1368" w:type="dxa"/>
          </w:tcPr>
          <w:p w:rsidR="007C2759" w:rsidRPr="00A1147B" w:rsidRDefault="001C17C1" w:rsidP="00926D2F">
            <w:pPr>
              <w:pStyle w:val="Text"/>
              <w:ind w:firstLine="0"/>
              <w:rPr>
                <w:sz w:val="24"/>
                <w:lang w:val="en-GB"/>
              </w:rPr>
            </w:pPr>
            <w:r w:rsidRPr="00A1147B">
              <w:rPr>
                <w:rFonts w:ascii="Symbol" w:hAnsi="Symbol"/>
                <w:sz w:val="24"/>
                <w:szCs w:val="24"/>
                <w:lang w:val="en-GB"/>
              </w:rPr>
              <w:t></w:t>
            </w:r>
            <w:r w:rsidRPr="00A1147B">
              <w:rPr>
                <w:sz w:val="24"/>
                <w:szCs w:val="24"/>
                <w:vertAlign w:val="subscript"/>
                <w:lang w:val="en-GB"/>
              </w:rPr>
              <w:t>3D</w:t>
            </w:r>
          </w:p>
        </w:tc>
        <w:tc>
          <w:tcPr>
            <w:tcW w:w="7352" w:type="dxa"/>
          </w:tcPr>
          <w:p w:rsidR="007C2759" w:rsidRPr="00A1147B" w:rsidRDefault="00330BD6" w:rsidP="00926D2F">
            <w:pPr>
              <w:pStyle w:val="Text"/>
              <w:ind w:firstLine="0"/>
              <w:rPr>
                <w:sz w:val="24"/>
                <w:lang w:val="en-GB"/>
              </w:rPr>
            </w:pPr>
            <w:r w:rsidRPr="00A1147B">
              <w:rPr>
                <w:sz w:val="24"/>
                <w:lang w:val="en-GB"/>
              </w:rPr>
              <w:t>Stereo efficiency, %</w:t>
            </w:r>
          </w:p>
        </w:tc>
      </w:tr>
      <w:tr w:rsidR="007C2759" w:rsidRPr="00A1147B" w:rsidTr="007C2759">
        <w:tc>
          <w:tcPr>
            <w:tcW w:w="1368" w:type="dxa"/>
          </w:tcPr>
          <w:p w:rsidR="007C2759" w:rsidRPr="00A1147B" w:rsidRDefault="001C17C1" w:rsidP="00926D2F">
            <w:pPr>
              <w:pStyle w:val="Text"/>
              <w:ind w:firstLine="0"/>
              <w:rPr>
                <w:sz w:val="24"/>
                <w:szCs w:val="24"/>
                <w:lang w:val="en-GB"/>
              </w:rPr>
            </w:pPr>
            <w:r w:rsidRPr="00A1147B">
              <w:rPr>
                <w:rFonts w:ascii="Symbol" w:hAnsi="Symbol"/>
                <w:sz w:val="24"/>
                <w:szCs w:val="24"/>
                <w:lang w:val="en-GB"/>
              </w:rPr>
              <w:t></w:t>
            </w:r>
          </w:p>
        </w:tc>
        <w:tc>
          <w:tcPr>
            <w:tcW w:w="7352" w:type="dxa"/>
          </w:tcPr>
          <w:p w:rsidR="007C2759" w:rsidRPr="00A1147B" w:rsidRDefault="00330BD6" w:rsidP="00926D2F">
            <w:pPr>
              <w:pStyle w:val="Text"/>
              <w:ind w:firstLine="0"/>
              <w:rPr>
                <w:sz w:val="24"/>
                <w:lang w:val="en-GB"/>
              </w:rPr>
            </w:pPr>
            <w:r w:rsidRPr="00A1147B">
              <w:rPr>
                <w:sz w:val="24"/>
                <w:lang w:val="en-GB"/>
              </w:rPr>
              <w:t>Camera inclination angle, degrees</w:t>
            </w:r>
          </w:p>
        </w:tc>
      </w:tr>
    </w:tbl>
    <w:p w:rsidR="0010002B" w:rsidRPr="00A1147B" w:rsidRDefault="0010002B" w:rsidP="0010002B">
      <w:pPr>
        <w:spacing w:line="480" w:lineRule="auto"/>
        <w:rPr>
          <w:lang w:val="en-GB" w:eastAsia="en-US"/>
        </w:rPr>
      </w:pPr>
    </w:p>
    <w:p w:rsidR="00F812B6" w:rsidRPr="00A1147B" w:rsidRDefault="00E31C86" w:rsidP="00AC31B0">
      <w:pPr>
        <w:spacing w:line="480" w:lineRule="auto"/>
        <w:rPr>
          <w:b/>
          <w:lang w:val="en-GB" w:eastAsia="en-US"/>
        </w:rPr>
      </w:pPr>
      <w:r w:rsidRPr="00A1147B">
        <w:rPr>
          <w:b/>
          <w:lang w:val="en-GB" w:eastAsia="en-US"/>
        </w:rPr>
        <w:t xml:space="preserve">1. </w:t>
      </w:r>
      <w:r w:rsidR="00AC31B0" w:rsidRPr="00A1147B">
        <w:rPr>
          <w:b/>
          <w:lang w:val="en-GB" w:eastAsia="en-US"/>
        </w:rPr>
        <w:t>Introduction</w:t>
      </w:r>
    </w:p>
    <w:p w:rsidR="00F5417B" w:rsidRPr="00A1147B" w:rsidRDefault="00AC31B0" w:rsidP="00B80572">
      <w:pPr>
        <w:pStyle w:val="Text"/>
        <w:spacing w:line="480" w:lineRule="auto"/>
        <w:ind w:firstLine="708"/>
        <w:rPr>
          <w:sz w:val="24"/>
          <w:szCs w:val="24"/>
          <w:lang w:val="en-GB"/>
        </w:rPr>
      </w:pPr>
      <w:r w:rsidRPr="00A1147B">
        <w:rPr>
          <w:sz w:val="24"/>
          <w:szCs w:val="24"/>
          <w:lang w:val="en-GB"/>
        </w:rPr>
        <w:t>The</w:t>
      </w:r>
      <w:r w:rsidR="0022553B" w:rsidRPr="00A1147B">
        <w:rPr>
          <w:sz w:val="24"/>
          <w:szCs w:val="24"/>
          <w:lang w:val="en-GB"/>
        </w:rPr>
        <w:t xml:space="preserve"> automation of agricultural</w:t>
      </w:r>
      <w:r w:rsidR="006D1B18" w:rsidRPr="00A1147B">
        <w:rPr>
          <w:sz w:val="24"/>
          <w:szCs w:val="24"/>
          <w:lang w:val="en-GB"/>
        </w:rPr>
        <w:t xml:space="preserve"> machinery is paving the path for the development of agricultural robotics. A crucial milestone in this process has been the </w:t>
      </w:r>
      <w:r w:rsidR="00BB7C53" w:rsidRPr="00A1147B">
        <w:rPr>
          <w:sz w:val="24"/>
          <w:szCs w:val="24"/>
          <w:lang w:val="en-GB"/>
        </w:rPr>
        <w:t>widespread use</w:t>
      </w:r>
      <w:r w:rsidR="006D1B18" w:rsidRPr="00A1147B">
        <w:rPr>
          <w:sz w:val="24"/>
          <w:szCs w:val="24"/>
          <w:lang w:val="en-GB"/>
        </w:rPr>
        <w:t xml:space="preserve"> of Global Navigation Satellite Systems (GNSS) for civil</w:t>
      </w:r>
      <w:r w:rsidR="00030526" w:rsidRPr="00A1147B">
        <w:rPr>
          <w:sz w:val="24"/>
          <w:szCs w:val="24"/>
          <w:lang w:val="en-GB"/>
        </w:rPr>
        <w:t>ian</w:t>
      </w:r>
      <w:r w:rsidR="006D1B18" w:rsidRPr="00A1147B">
        <w:rPr>
          <w:sz w:val="24"/>
          <w:szCs w:val="24"/>
          <w:lang w:val="en-GB"/>
        </w:rPr>
        <w:t xml:space="preserve"> applications. The </w:t>
      </w:r>
      <w:r w:rsidR="00A1147B" w:rsidRPr="00A1147B">
        <w:rPr>
          <w:sz w:val="24"/>
          <w:szCs w:val="24"/>
          <w:lang w:val="en-GB"/>
        </w:rPr>
        <w:t>availability of global localisation</w:t>
      </w:r>
      <w:r w:rsidR="00235DC5" w:rsidRPr="00A1147B">
        <w:rPr>
          <w:sz w:val="24"/>
          <w:szCs w:val="24"/>
          <w:lang w:val="en-GB"/>
        </w:rPr>
        <w:t xml:space="preserve"> information for </w:t>
      </w:r>
      <w:r w:rsidR="00B80572" w:rsidRPr="00A1147B">
        <w:rPr>
          <w:sz w:val="24"/>
          <w:szCs w:val="24"/>
          <w:lang w:val="en-GB"/>
        </w:rPr>
        <w:t>agricultural</w:t>
      </w:r>
      <w:r w:rsidR="00235DC5" w:rsidRPr="00A1147B">
        <w:rPr>
          <w:sz w:val="24"/>
          <w:szCs w:val="24"/>
          <w:lang w:val="en-GB"/>
        </w:rPr>
        <w:t xml:space="preserve"> vehicles has resulted in </w:t>
      </w:r>
      <w:r w:rsidR="00A1147B">
        <w:rPr>
          <w:sz w:val="24"/>
          <w:szCs w:val="24"/>
          <w:lang w:val="en-GB"/>
        </w:rPr>
        <w:lastRenderedPageBreak/>
        <w:t>the commercialis</w:t>
      </w:r>
      <w:r w:rsidR="00235DC5" w:rsidRPr="00A1147B">
        <w:rPr>
          <w:sz w:val="24"/>
          <w:szCs w:val="24"/>
          <w:lang w:val="en-GB"/>
        </w:rPr>
        <w:t xml:space="preserve">ation of </w:t>
      </w:r>
      <w:r w:rsidR="001B70C4" w:rsidRPr="00A1147B">
        <w:rPr>
          <w:sz w:val="24"/>
          <w:szCs w:val="24"/>
          <w:lang w:val="en-GB"/>
        </w:rPr>
        <w:t xml:space="preserve">precision agriculture </w:t>
      </w:r>
      <w:r w:rsidR="00192444" w:rsidRPr="00A1147B">
        <w:rPr>
          <w:sz w:val="24"/>
          <w:szCs w:val="24"/>
          <w:lang w:val="en-GB"/>
        </w:rPr>
        <w:t>and auto-steering driving</w:t>
      </w:r>
      <w:r w:rsidR="00235DC5" w:rsidRPr="00A1147B">
        <w:rPr>
          <w:sz w:val="24"/>
          <w:szCs w:val="24"/>
          <w:lang w:val="en-GB"/>
        </w:rPr>
        <w:t xml:space="preserve"> s</w:t>
      </w:r>
      <w:r w:rsidR="00A1147B">
        <w:rPr>
          <w:sz w:val="24"/>
          <w:szCs w:val="24"/>
          <w:lang w:val="en-GB"/>
        </w:rPr>
        <w:t>ystems</w:t>
      </w:r>
      <w:r w:rsidR="00235DC5" w:rsidRPr="00A1147B">
        <w:rPr>
          <w:sz w:val="24"/>
          <w:szCs w:val="24"/>
          <w:lang w:val="en-GB"/>
        </w:rPr>
        <w:t xml:space="preserve">. However, </w:t>
      </w:r>
      <w:r w:rsidR="000A62B5" w:rsidRPr="00A1147B">
        <w:rPr>
          <w:sz w:val="24"/>
          <w:szCs w:val="24"/>
          <w:lang w:val="en-GB"/>
        </w:rPr>
        <w:t xml:space="preserve">field practices have proven </w:t>
      </w:r>
      <w:r w:rsidR="00235DC5" w:rsidRPr="00A1147B">
        <w:rPr>
          <w:sz w:val="24"/>
          <w:szCs w:val="24"/>
          <w:lang w:val="en-GB"/>
        </w:rPr>
        <w:t xml:space="preserve">that </w:t>
      </w:r>
      <w:r w:rsidR="000A62B5" w:rsidRPr="00A1147B">
        <w:rPr>
          <w:sz w:val="24"/>
          <w:szCs w:val="24"/>
          <w:lang w:val="en-GB"/>
        </w:rPr>
        <w:t>agricultural</w:t>
      </w:r>
      <w:r w:rsidR="0022553B" w:rsidRPr="00A1147B">
        <w:rPr>
          <w:sz w:val="24"/>
          <w:szCs w:val="24"/>
          <w:lang w:val="en-GB"/>
        </w:rPr>
        <w:t xml:space="preserve"> machinery</w:t>
      </w:r>
      <w:r w:rsidR="00235DC5" w:rsidRPr="00A1147B">
        <w:rPr>
          <w:sz w:val="24"/>
          <w:szCs w:val="24"/>
          <w:lang w:val="en-GB"/>
        </w:rPr>
        <w:t xml:space="preserve"> </w:t>
      </w:r>
      <w:r w:rsidR="00715303" w:rsidRPr="00A1147B">
        <w:rPr>
          <w:sz w:val="24"/>
          <w:szCs w:val="24"/>
          <w:lang w:val="en-GB"/>
        </w:rPr>
        <w:t xml:space="preserve">requires the assistance of local sensors for safe and </w:t>
      </w:r>
      <w:r w:rsidR="000A62B5" w:rsidRPr="00A1147B">
        <w:rPr>
          <w:sz w:val="24"/>
          <w:szCs w:val="24"/>
          <w:lang w:val="en-GB"/>
        </w:rPr>
        <w:t>accurate path tracking</w:t>
      </w:r>
      <w:r w:rsidR="005A4DE9" w:rsidRPr="00A1147B">
        <w:rPr>
          <w:sz w:val="24"/>
          <w:szCs w:val="24"/>
          <w:lang w:val="en-GB"/>
        </w:rPr>
        <w:t xml:space="preserve">. </w:t>
      </w:r>
      <w:r w:rsidR="000E287B" w:rsidRPr="00A1147B">
        <w:rPr>
          <w:sz w:val="24"/>
          <w:szCs w:val="24"/>
          <w:lang w:val="en-GB"/>
        </w:rPr>
        <w:t xml:space="preserve">Typical satellite navigation errors such as bias, drift, double path, or signal drop due to dense </w:t>
      </w:r>
      <w:r w:rsidR="00521037" w:rsidRPr="00A1147B">
        <w:rPr>
          <w:sz w:val="24"/>
          <w:szCs w:val="24"/>
          <w:lang w:val="en-GB"/>
        </w:rPr>
        <w:t xml:space="preserve">tree </w:t>
      </w:r>
      <w:r w:rsidR="000E287B" w:rsidRPr="00A1147B">
        <w:rPr>
          <w:sz w:val="24"/>
          <w:szCs w:val="24"/>
          <w:lang w:val="en-GB"/>
        </w:rPr>
        <w:t>canopies</w:t>
      </w:r>
      <w:r w:rsidR="00521037" w:rsidRPr="00A1147B">
        <w:rPr>
          <w:sz w:val="24"/>
          <w:szCs w:val="24"/>
          <w:lang w:val="en-GB"/>
        </w:rPr>
        <w:t xml:space="preserve"> in orchards</w:t>
      </w:r>
      <w:r w:rsidR="000E287B" w:rsidRPr="00A1147B">
        <w:rPr>
          <w:sz w:val="24"/>
          <w:szCs w:val="24"/>
          <w:lang w:val="en-GB"/>
        </w:rPr>
        <w:t xml:space="preserve"> </w:t>
      </w:r>
      <w:r w:rsidR="00A1147B">
        <w:rPr>
          <w:sz w:val="24"/>
          <w:szCs w:val="24"/>
          <w:lang w:val="en-GB"/>
        </w:rPr>
        <w:t>cause</w:t>
      </w:r>
      <w:r w:rsidR="00521037" w:rsidRPr="00A1147B">
        <w:rPr>
          <w:sz w:val="24"/>
          <w:szCs w:val="24"/>
          <w:lang w:val="en-GB"/>
        </w:rPr>
        <w:t xml:space="preserve"> a temporary lack of control which can </w:t>
      </w:r>
      <w:r w:rsidR="00A1147B">
        <w:rPr>
          <w:sz w:val="24"/>
          <w:szCs w:val="24"/>
          <w:lang w:val="en-GB"/>
        </w:rPr>
        <w:t>result</w:t>
      </w:r>
      <w:r w:rsidR="00521037" w:rsidRPr="00A1147B">
        <w:rPr>
          <w:sz w:val="24"/>
          <w:szCs w:val="24"/>
          <w:lang w:val="en-GB"/>
        </w:rPr>
        <w:t xml:space="preserve"> in serious accidents. </w:t>
      </w:r>
      <w:r w:rsidR="005A4DE9" w:rsidRPr="00A1147B">
        <w:rPr>
          <w:sz w:val="24"/>
          <w:szCs w:val="24"/>
          <w:lang w:val="en-GB"/>
        </w:rPr>
        <w:t>Precise navigation</w:t>
      </w:r>
      <w:r w:rsidR="0022553B" w:rsidRPr="00A1147B">
        <w:rPr>
          <w:sz w:val="24"/>
          <w:szCs w:val="24"/>
          <w:lang w:val="en-GB"/>
        </w:rPr>
        <w:t xml:space="preserve"> and reliable </w:t>
      </w:r>
      <w:r w:rsidR="00715303" w:rsidRPr="00A1147B">
        <w:rPr>
          <w:sz w:val="24"/>
          <w:szCs w:val="24"/>
          <w:lang w:val="en-GB"/>
        </w:rPr>
        <w:t>safeguarding</w:t>
      </w:r>
      <w:r w:rsidR="001B70C4" w:rsidRPr="00A1147B">
        <w:rPr>
          <w:sz w:val="24"/>
          <w:szCs w:val="24"/>
          <w:lang w:val="en-GB"/>
        </w:rPr>
        <w:t xml:space="preserve"> can only be achieved through local perception</w:t>
      </w:r>
      <w:r w:rsidR="00160E28" w:rsidRPr="00A1147B">
        <w:rPr>
          <w:sz w:val="24"/>
          <w:szCs w:val="24"/>
          <w:lang w:val="en-GB"/>
        </w:rPr>
        <w:t xml:space="preserve"> sensors such as cameras, l</w:t>
      </w:r>
      <w:r w:rsidR="00030526" w:rsidRPr="00A1147B">
        <w:rPr>
          <w:sz w:val="24"/>
          <w:szCs w:val="24"/>
          <w:lang w:val="en-GB"/>
        </w:rPr>
        <w:t>aser rangefinders and ultrasonic</w:t>
      </w:r>
      <w:r w:rsidR="00160E28" w:rsidRPr="00A1147B">
        <w:rPr>
          <w:sz w:val="24"/>
          <w:szCs w:val="24"/>
          <w:lang w:val="en-GB"/>
        </w:rPr>
        <w:t xml:space="preserve"> devices</w:t>
      </w:r>
      <w:r w:rsidR="001B70C4" w:rsidRPr="00A1147B">
        <w:rPr>
          <w:sz w:val="24"/>
          <w:szCs w:val="24"/>
          <w:lang w:val="en-GB"/>
        </w:rPr>
        <w:t xml:space="preserve">. </w:t>
      </w:r>
      <w:r w:rsidR="00160E28" w:rsidRPr="00A1147B">
        <w:rPr>
          <w:sz w:val="24"/>
          <w:szCs w:val="24"/>
          <w:lang w:val="en-GB"/>
        </w:rPr>
        <w:t xml:space="preserve">Monocular machine vision </w:t>
      </w:r>
      <w:r w:rsidR="008D5E48" w:rsidRPr="00A1147B">
        <w:rPr>
          <w:sz w:val="24"/>
          <w:szCs w:val="24"/>
          <w:lang w:val="en-GB"/>
        </w:rPr>
        <w:t xml:space="preserve">has been in use </w:t>
      </w:r>
      <w:r w:rsidR="0022553B" w:rsidRPr="00A1147B">
        <w:rPr>
          <w:sz w:val="24"/>
          <w:szCs w:val="24"/>
          <w:lang w:val="en-GB"/>
        </w:rPr>
        <w:t xml:space="preserve">on agricultural vehicles </w:t>
      </w:r>
      <w:r w:rsidR="008D5E48" w:rsidRPr="00A1147B">
        <w:rPr>
          <w:sz w:val="24"/>
          <w:szCs w:val="24"/>
          <w:lang w:val="en-GB"/>
        </w:rPr>
        <w:t>for more than twenty</w:t>
      </w:r>
      <w:r w:rsidR="00160E28" w:rsidRPr="00A1147B">
        <w:rPr>
          <w:sz w:val="24"/>
          <w:szCs w:val="24"/>
          <w:lang w:val="en-GB"/>
        </w:rPr>
        <w:t xml:space="preserve"> years. It provides a two-dimensional representation of </w:t>
      </w:r>
      <w:r w:rsidR="00FC68CC" w:rsidRPr="00A1147B">
        <w:rPr>
          <w:sz w:val="24"/>
          <w:szCs w:val="24"/>
          <w:lang w:val="en-GB"/>
        </w:rPr>
        <w:t>the target s</w:t>
      </w:r>
      <w:r w:rsidR="001106C5" w:rsidRPr="00A1147B">
        <w:rPr>
          <w:sz w:val="24"/>
          <w:szCs w:val="24"/>
          <w:lang w:val="en-GB"/>
        </w:rPr>
        <w:t xml:space="preserve">cenes, but </w:t>
      </w:r>
      <w:r w:rsidR="00A1147B">
        <w:rPr>
          <w:sz w:val="24"/>
          <w:szCs w:val="24"/>
          <w:lang w:val="en-GB"/>
        </w:rPr>
        <w:t xml:space="preserve">it </w:t>
      </w:r>
      <w:r w:rsidR="001106C5" w:rsidRPr="00A1147B">
        <w:rPr>
          <w:sz w:val="24"/>
          <w:szCs w:val="24"/>
          <w:lang w:val="en-GB"/>
        </w:rPr>
        <w:t xml:space="preserve">cannot reliably determine the distances at which objects are located within the field of view of the camera. Nodding lasers can </w:t>
      </w:r>
      <w:r w:rsidR="00A6201B" w:rsidRPr="00A1147B">
        <w:rPr>
          <w:sz w:val="24"/>
          <w:szCs w:val="24"/>
          <w:lang w:val="en-GB"/>
        </w:rPr>
        <w:t>supply</w:t>
      </w:r>
      <w:r w:rsidR="001106C5" w:rsidRPr="00A1147B">
        <w:rPr>
          <w:sz w:val="24"/>
          <w:szCs w:val="24"/>
          <w:lang w:val="en-GB"/>
        </w:rPr>
        <w:t xml:space="preserve"> this information </w:t>
      </w:r>
      <w:r w:rsidR="00A6201B" w:rsidRPr="00A1147B">
        <w:rPr>
          <w:sz w:val="24"/>
          <w:szCs w:val="24"/>
          <w:lang w:val="en-GB"/>
        </w:rPr>
        <w:t xml:space="preserve">but they </w:t>
      </w:r>
      <w:r w:rsidR="003466F0" w:rsidRPr="00A1147B">
        <w:rPr>
          <w:sz w:val="24"/>
          <w:szCs w:val="24"/>
          <w:lang w:val="en-GB"/>
        </w:rPr>
        <w:t xml:space="preserve">usually have a high cost and </w:t>
      </w:r>
      <w:r w:rsidR="00A1147B">
        <w:rPr>
          <w:sz w:val="24"/>
          <w:szCs w:val="24"/>
          <w:lang w:val="en-GB"/>
        </w:rPr>
        <w:t xml:space="preserve">they </w:t>
      </w:r>
      <w:r w:rsidR="00A6201B" w:rsidRPr="00A1147B">
        <w:rPr>
          <w:sz w:val="24"/>
          <w:szCs w:val="24"/>
          <w:lang w:val="en-GB"/>
        </w:rPr>
        <w:t xml:space="preserve">demand sophisticated mounting for </w:t>
      </w:r>
      <w:r w:rsidR="00A1147B">
        <w:rPr>
          <w:sz w:val="24"/>
          <w:szCs w:val="24"/>
          <w:lang w:val="en-GB"/>
        </w:rPr>
        <w:t xml:space="preserve">simultaneous </w:t>
      </w:r>
      <w:r w:rsidR="00A6201B" w:rsidRPr="00A1147B">
        <w:rPr>
          <w:sz w:val="24"/>
          <w:szCs w:val="24"/>
          <w:lang w:val="en-GB"/>
        </w:rPr>
        <w:t xml:space="preserve">scanning in two perpendicular planes. </w:t>
      </w:r>
      <w:r w:rsidR="00285A03" w:rsidRPr="00A1147B">
        <w:rPr>
          <w:sz w:val="24"/>
          <w:szCs w:val="24"/>
          <w:lang w:val="en-GB"/>
        </w:rPr>
        <w:t xml:space="preserve">Stereoscopic vision, on the other hand, combines the advantages of both systems: </w:t>
      </w:r>
      <w:r w:rsidR="00864AC4" w:rsidRPr="00A1147B">
        <w:rPr>
          <w:sz w:val="24"/>
          <w:szCs w:val="24"/>
          <w:lang w:val="en-GB"/>
        </w:rPr>
        <w:t>a three-dimensional</w:t>
      </w:r>
      <w:r w:rsidR="00A01FED" w:rsidRPr="00A1147B">
        <w:rPr>
          <w:sz w:val="24"/>
          <w:szCs w:val="24"/>
          <w:lang w:val="en-GB"/>
        </w:rPr>
        <w:t xml:space="preserve"> (3D)</w:t>
      </w:r>
      <w:r w:rsidR="00864AC4" w:rsidRPr="00A1147B">
        <w:rPr>
          <w:sz w:val="24"/>
          <w:szCs w:val="24"/>
          <w:lang w:val="en-GB"/>
        </w:rPr>
        <w:t xml:space="preserve"> representation of the scene, </w:t>
      </w:r>
      <w:r w:rsidR="00F462D9" w:rsidRPr="00A1147B">
        <w:rPr>
          <w:sz w:val="24"/>
          <w:szCs w:val="24"/>
          <w:lang w:val="en-GB"/>
        </w:rPr>
        <w:t xml:space="preserve">therefore </w:t>
      </w:r>
      <w:r w:rsidR="00864AC4" w:rsidRPr="00A1147B">
        <w:rPr>
          <w:sz w:val="24"/>
          <w:szCs w:val="24"/>
          <w:lang w:val="en-GB"/>
        </w:rPr>
        <w:t xml:space="preserve">including ranges, at a high </w:t>
      </w:r>
      <w:r w:rsidR="00087C71" w:rsidRPr="00A1147B">
        <w:rPr>
          <w:sz w:val="24"/>
          <w:szCs w:val="24"/>
          <w:lang w:val="en-GB"/>
        </w:rPr>
        <w:t>updating</w:t>
      </w:r>
      <w:r w:rsidR="00864AC4" w:rsidRPr="00A1147B">
        <w:rPr>
          <w:sz w:val="24"/>
          <w:szCs w:val="24"/>
          <w:lang w:val="en-GB"/>
        </w:rPr>
        <w:t xml:space="preserve"> rate without the need of complex mechanical assemblies.</w:t>
      </w:r>
      <w:r w:rsidR="00F462D9" w:rsidRPr="00A1147B">
        <w:rPr>
          <w:sz w:val="24"/>
          <w:szCs w:val="24"/>
          <w:lang w:val="en-GB"/>
        </w:rPr>
        <w:t xml:space="preserve"> I</w:t>
      </w:r>
      <w:r w:rsidR="00F5417B" w:rsidRPr="00A1147B">
        <w:rPr>
          <w:sz w:val="24"/>
          <w:szCs w:val="24"/>
          <w:lang w:val="en-GB"/>
        </w:rPr>
        <w:t>ntelligent vehicles require</w:t>
      </w:r>
      <w:r w:rsidR="00F462D9" w:rsidRPr="00A1147B">
        <w:rPr>
          <w:sz w:val="24"/>
          <w:szCs w:val="24"/>
          <w:lang w:val="en-GB"/>
        </w:rPr>
        <w:t xml:space="preserve"> real-time</w:t>
      </w:r>
      <w:r w:rsidR="00F5417B" w:rsidRPr="00A1147B">
        <w:rPr>
          <w:sz w:val="24"/>
          <w:szCs w:val="24"/>
          <w:lang w:val="en-GB"/>
        </w:rPr>
        <w:t xml:space="preserve"> awareness, and this essential </w:t>
      </w:r>
      <w:r w:rsidR="00A1147B">
        <w:rPr>
          <w:sz w:val="24"/>
          <w:szCs w:val="24"/>
          <w:lang w:val="en-GB"/>
        </w:rPr>
        <w:t>requirement</w:t>
      </w:r>
      <w:r w:rsidR="00F5417B" w:rsidRPr="00A1147B">
        <w:rPr>
          <w:sz w:val="24"/>
          <w:szCs w:val="24"/>
          <w:lang w:val="en-GB"/>
        </w:rPr>
        <w:t xml:space="preserve"> has motivated the increase </w:t>
      </w:r>
      <w:r w:rsidR="00087C71" w:rsidRPr="00A1147B">
        <w:rPr>
          <w:sz w:val="24"/>
          <w:szCs w:val="24"/>
          <w:lang w:val="en-GB"/>
        </w:rPr>
        <w:t xml:space="preserve">and development </w:t>
      </w:r>
      <w:r w:rsidR="00F5417B" w:rsidRPr="00A1147B">
        <w:rPr>
          <w:sz w:val="24"/>
          <w:szCs w:val="24"/>
          <w:lang w:val="en-GB"/>
        </w:rPr>
        <w:t xml:space="preserve">of stereo perception </w:t>
      </w:r>
      <w:r w:rsidR="00087C71" w:rsidRPr="00A1147B">
        <w:rPr>
          <w:sz w:val="24"/>
          <w:szCs w:val="24"/>
          <w:lang w:val="en-GB"/>
        </w:rPr>
        <w:t>technologies for mobile outdoor applications</w:t>
      </w:r>
      <w:r w:rsidR="00F5417B" w:rsidRPr="00A1147B">
        <w:rPr>
          <w:sz w:val="24"/>
          <w:szCs w:val="24"/>
          <w:lang w:val="en-GB"/>
        </w:rPr>
        <w:t>.</w:t>
      </w:r>
    </w:p>
    <w:p w:rsidR="006A3981" w:rsidRPr="00A1147B" w:rsidRDefault="006472F7" w:rsidP="00C75535">
      <w:pPr>
        <w:pStyle w:val="Text"/>
        <w:spacing w:line="480" w:lineRule="auto"/>
        <w:ind w:firstLine="708"/>
        <w:rPr>
          <w:sz w:val="24"/>
          <w:szCs w:val="24"/>
          <w:lang w:val="en-GB"/>
        </w:rPr>
      </w:pPr>
      <w:r w:rsidRPr="00A1147B">
        <w:rPr>
          <w:sz w:val="24"/>
          <w:szCs w:val="24"/>
          <w:lang w:val="en-GB"/>
        </w:rPr>
        <w:t xml:space="preserve">There is a wide </w:t>
      </w:r>
      <w:r w:rsidR="00C75535" w:rsidRPr="00A1147B">
        <w:rPr>
          <w:sz w:val="24"/>
          <w:szCs w:val="24"/>
          <w:lang w:val="en-GB"/>
        </w:rPr>
        <w:t>variety</w:t>
      </w:r>
      <w:r w:rsidRPr="00A1147B">
        <w:rPr>
          <w:sz w:val="24"/>
          <w:szCs w:val="24"/>
          <w:lang w:val="en-GB"/>
        </w:rPr>
        <w:t xml:space="preserve"> of </w:t>
      </w:r>
      <w:r w:rsidR="0022553B" w:rsidRPr="00A1147B">
        <w:rPr>
          <w:sz w:val="24"/>
          <w:szCs w:val="24"/>
          <w:lang w:val="en-GB"/>
        </w:rPr>
        <w:t>agricultural machines</w:t>
      </w:r>
      <w:r w:rsidRPr="00A1147B">
        <w:rPr>
          <w:sz w:val="24"/>
          <w:szCs w:val="24"/>
          <w:lang w:val="en-GB"/>
        </w:rPr>
        <w:t xml:space="preserve"> that can benefit from stereo vision perception for both </w:t>
      </w:r>
      <w:r w:rsidR="00C75535" w:rsidRPr="00A1147B">
        <w:rPr>
          <w:sz w:val="24"/>
          <w:szCs w:val="24"/>
          <w:lang w:val="en-GB"/>
        </w:rPr>
        <w:t xml:space="preserve">in-field </w:t>
      </w:r>
      <w:r w:rsidR="00A1147B">
        <w:rPr>
          <w:sz w:val="24"/>
          <w:szCs w:val="24"/>
          <w:lang w:val="en-GB"/>
        </w:rPr>
        <w:t>navigation and localis</w:t>
      </w:r>
      <w:r w:rsidRPr="00A1147B">
        <w:rPr>
          <w:sz w:val="24"/>
          <w:szCs w:val="24"/>
          <w:lang w:val="en-GB"/>
        </w:rPr>
        <w:t>ation</w:t>
      </w:r>
      <w:r w:rsidR="00C75535" w:rsidRPr="00A1147B">
        <w:rPr>
          <w:sz w:val="24"/>
          <w:szCs w:val="24"/>
          <w:lang w:val="en-GB"/>
        </w:rPr>
        <w:t xml:space="preserve"> applications</w:t>
      </w:r>
      <w:r w:rsidR="00A1147B">
        <w:rPr>
          <w:sz w:val="24"/>
          <w:szCs w:val="24"/>
          <w:lang w:val="en-GB"/>
        </w:rPr>
        <w:t>;</w:t>
      </w:r>
      <w:r w:rsidRPr="00A1147B">
        <w:rPr>
          <w:sz w:val="24"/>
          <w:szCs w:val="24"/>
          <w:lang w:val="en-GB"/>
        </w:rPr>
        <w:t xml:space="preserve"> from lightweight </w:t>
      </w:r>
      <w:r w:rsidR="00C75535" w:rsidRPr="00A1147B">
        <w:rPr>
          <w:sz w:val="24"/>
          <w:szCs w:val="24"/>
          <w:lang w:val="en-GB"/>
        </w:rPr>
        <w:t xml:space="preserve">scouting </w:t>
      </w:r>
      <w:r w:rsidRPr="00A1147B">
        <w:rPr>
          <w:sz w:val="24"/>
          <w:szCs w:val="24"/>
          <w:lang w:val="en-GB"/>
        </w:rPr>
        <w:t xml:space="preserve">robots to massive agricultural combines. </w:t>
      </w:r>
      <w:r w:rsidR="00266F09" w:rsidRPr="00A1147B">
        <w:rPr>
          <w:sz w:val="24"/>
          <w:szCs w:val="24"/>
          <w:lang w:val="en-GB"/>
        </w:rPr>
        <w:t>For example, a</w:t>
      </w:r>
      <w:r w:rsidR="001435B4" w:rsidRPr="00A1147B">
        <w:rPr>
          <w:sz w:val="24"/>
          <w:szCs w:val="24"/>
          <w:lang w:val="en-GB"/>
        </w:rPr>
        <w:t xml:space="preserve"> corn harvester was automated (Rovira-Más et al., 2006</w:t>
      </w:r>
      <w:r w:rsidR="00AC5C24" w:rsidRPr="00A1147B">
        <w:rPr>
          <w:sz w:val="24"/>
          <w:szCs w:val="24"/>
          <w:lang w:val="en-GB"/>
        </w:rPr>
        <w:t>b</w:t>
      </w:r>
      <w:r w:rsidR="001435B4" w:rsidRPr="00A1147B">
        <w:rPr>
          <w:sz w:val="24"/>
          <w:szCs w:val="24"/>
          <w:lang w:val="en-GB"/>
        </w:rPr>
        <w:t xml:space="preserve">) with the purpose of </w:t>
      </w:r>
      <w:r w:rsidR="00266F09" w:rsidRPr="00A1147B">
        <w:rPr>
          <w:sz w:val="24"/>
          <w:szCs w:val="24"/>
          <w:lang w:val="en-GB"/>
        </w:rPr>
        <w:t>following</w:t>
      </w:r>
      <w:r w:rsidR="001435B4" w:rsidRPr="00A1147B">
        <w:rPr>
          <w:sz w:val="24"/>
          <w:szCs w:val="24"/>
          <w:lang w:val="en-GB"/>
        </w:rPr>
        <w:t xml:space="preserve"> the cut-uncut edge of corn</w:t>
      </w:r>
      <w:r w:rsidR="00873453" w:rsidRPr="00A1147B">
        <w:rPr>
          <w:sz w:val="24"/>
          <w:szCs w:val="24"/>
          <w:lang w:val="en-GB"/>
        </w:rPr>
        <w:t xml:space="preserve"> </w:t>
      </w:r>
      <w:r w:rsidR="00266F09" w:rsidRPr="00A1147B">
        <w:rPr>
          <w:sz w:val="24"/>
          <w:szCs w:val="24"/>
          <w:lang w:val="en-GB"/>
        </w:rPr>
        <w:t>by processing the images acquired with</w:t>
      </w:r>
      <w:r w:rsidR="002E0391" w:rsidRPr="00A1147B">
        <w:rPr>
          <w:sz w:val="24"/>
          <w:szCs w:val="24"/>
          <w:lang w:val="en-GB"/>
        </w:rPr>
        <w:t xml:space="preserve"> an on-board stereo camera</w:t>
      </w:r>
      <w:r w:rsidR="001435B4" w:rsidRPr="00A1147B">
        <w:rPr>
          <w:sz w:val="24"/>
          <w:szCs w:val="24"/>
          <w:lang w:val="en-GB"/>
        </w:rPr>
        <w:t xml:space="preserve">. A compact </w:t>
      </w:r>
      <w:r w:rsidR="008D5E48" w:rsidRPr="00A1147B">
        <w:rPr>
          <w:sz w:val="24"/>
          <w:szCs w:val="24"/>
          <w:lang w:val="en-GB"/>
        </w:rPr>
        <w:t>binocular</w:t>
      </w:r>
      <w:r w:rsidR="001435B4" w:rsidRPr="00A1147B">
        <w:rPr>
          <w:sz w:val="24"/>
          <w:szCs w:val="24"/>
          <w:lang w:val="en-GB"/>
        </w:rPr>
        <w:t xml:space="preserve"> camera mounted on the </w:t>
      </w:r>
      <w:r w:rsidR="00B211BC">
        <w:rPr>
          <w:sz w:val="24"/>
          <w:szCs w:val="24"/>
          <w:lang w:val="en-GB"/>
        </w:rPr>
        <w:t>cutting</w:t>
      </w:r>
      <w:r w:rsidR="00AD4888" w:rsidRPr="00A1147B">
        <w:rPr>
          <w:sz w:val="24"/>
          <w:szCs w:val="24"/>
          <w:lang w:val="en-GB"/>
        </w:rPr>
        <w:t xml:space="preserve"> header</w:t>
      </w:r>
      <w:r w:rsidR="001435B4" w:rsidRPr="00A1147B">
        <w:rPr>
          <w:sz w:val="24"/>
          <w:szCs w:val="24"/>
          <w:lang w:val="en-GB"/>
        </w:rPr>
        <w:t xml:space="preserve"> </w:t>
      </w:r>
      <w:r w:rsidR="00B211BC">
        <w:rPr>
          <w:sz w:val="24"/>
          <w:szCs w:val="24"/>
          <w:lang w:val="en-GB"/>
        </w:rPr>
        <w:t xml:space="preserve">of a harvester </w:t>
      </w:r>
      <w:r w:rsidR="001435B4" w:rsidRPr="00A1147B">
        <w:rPr>
          <w:sz w:val="24"/>
          <w:szCs w:val="24"/>
          <w:lang w:val="en-GB"/>
        </w:rPr>
        <w:t xml:space="preserve">was </w:t>
      </w:r>
      <w:r w:rsidR="00B211BC">
        <w:rPr>
          <w:sz w:val="24"/>
          <w:szCs w:val="24"/>
          <w:lang w:val="en-GB"/>
        </w:rPr>
        <w:t xml:space="preserve">capable of guiding it by detecting </w:t>
      </w:r>
      <w:r w:rsidR="001435B4" w:rsidRPr="00A1147B">
        <w:rPr>
          <w:sz w:val="24"/>
          <w:szCs w:val="24"/>
          <w:lang w:val="en-GB"/>
        </w:rPr>
        <w:t xml:space="preserve">the </w:t>
      </w:r>
      <w:r w:rsidR="00B211BC">
        <w:rPr>
          <w:sz w:val="24"/>
          <w:szCs w:val="24"/>
          <w:lang w:val="en-GB"/>
        </w:rPr>
        <w:t xml:space="preserve">cut-uncut </w:t>
      </w:r>
      <w:r w:rsidR="001435B4" w:rsidRPr="00A1147B">
        <w:rPr>
          <w:sz w:val="24"/>
          <w:szCs w:val="24"/>
          <w:lang w:val="en-GB"/>
        </w:rPr>
        <w:t>edge of the crop</w:t>
      </w:r>
      <w:r w:rsidR="00B211BC">
        <w:rPr>
          <w:sz w:val="24"/>
          <w:szCs w:val="24"/>
          <w:lang w:val="en-GB"/>
        </w:rPr>
        <w:t xml:space="preserve">. </w:t>
      </w:r>
      <w:r w:rsidR="001435B4" w:rsidRPr="00A1147B">
        <w:rPr>
          <w:sz w:val="24"/>
          <w:szCs w:val="24"/>
          <w:lang w:val="en-GB"/>
        </w:rPr>
        <w:t xml:space="preserve"> </w:t>
      </w:r>
      <w:r w:rsidR="00B211BC">
        <w:rPr>
          <w:sz w:val="24"/>
          <w:szCs w:val="24"/>
          <w:lang w:val="en-GB"/>
        </w:rPr>
        <w:t>T</w:t>
      </w:r>
      <w:r w:rsidR="001435B4" w:rsidRPr="00A1147B">
        <w:rPr>
          <w:sz w:val="24"/>
          <w:szCs w:val="24"/>
          <w:lang w:val="en-GB"/>
        </w:rPr>
        <w:t xml:space="preserve">he difficulties encountered were similar to </w:t>
      </w:r>
      <w:r w:rsidR="00B211BC">
        <w:rPr>
          <w:sz w:val="24"/>
          <w:szCs w:val="24"/>
          <w:lang w:val="en-GB"/>
        </w:rPr>
        <w:t xml:space="preserve">those </w:t>
      </w:r>
      <w:r w:rsidR="001435B4" w:rsidRPr="00A1147B">
        <w:rPr>
          <w:sz w:val="24"/>
          <w:szCs w:val="24"/>
          <w:lang w:val="en-GB"/>
        </w:rPr>
        <w:t>found by Thompso</w:t>
      </w:r>
      <w:r w:rsidR="00B211BC">
        <w:rPr>
          <w:sz w:val="24"/>
          <w:szCs w:val="24"/>
          <w:lang w:val="en-GB"/>
        </w:rPr>
        <w:t>n and Kagami (2005) with</w:t>
      </w:r>
      <w:r w:rsidR="001435B4" w:rsidRPr="00A1147B">
        <w:rPr>
          <w:sz w:val="24"/>
          <w:szCs w:val="24"/>
          <w:lang w:val="en-GB"/>
        </w:rPr>
        <w:t xml:space="preserve"> their </w:t>
      </w:r>
      <w:r w:rsidR="00B211BC">
        <w:rPr>
          <w:sz w:val="24"/>
          <w:szCs w:val="24"/>
          <w:lang w:val="en-GB"/>
        </w:rPr>
        <w:lastRenderedPageBreak/>
        <w:t>humanoid robot;</w:t>
      </w:r>
      <w:r w:rsidR="001435B4" w:rsidRPr="00A1147B">
        <w:rPr>
          <w:sz w:val="24"/>
          <w:szCs w:val="24"/>
          <w:lang w:val="en-GB"/>
        </w:rPr>
        <w:t xml:space="preserve"> high calculation cost</w:t>
      </w:r>
      <w:r w:rsidR="00B211BC">
        <w:rPr>
          <w:sz w:val="24"/>
          <w:szCs w:val="24"/>
          <w:lang w:val="en-GB"/>
        </w:rPr>
        <w:t>s</w:t>
      </w:r>
      <w:r w:rsidR="001435B4" w:rsidRPr="00A1147B">
        <w:rPr>
          <w:sz w:val="24"/>
          <w:szCs w:val="24"/>
          <w:lang w:val="en-GB"/>
        </w:rPr>
        <w:t xml:space="preserve"> and </w:t>
      </w:r>
      <w:r w:rsidR="007525A7" w:rsidRPr="00A1147B">
        <w:rPr>
          <w:sz w:val="24"/>
          <w:szCs w:val="24"/>
          <w:lang w:val="en-GB"/>
        </w:rPr>
        <w:t xml:space="preserve">reliability issues caused by low resolution and a limited field of view. The solution </w:t>
      </w:r>
      <w:r w:rsidR="00266F09" w:rsidRPr="00A1147B">
        <w:rPr>
          <w:sz w:val="24"/>
          <w:szCs w:val="24"/>
          <w:lang w:val="en-GB"/>
        </w:rPr>
        <w:t xml:space="preserve">to such shortcomings </w:t>
      </w:r>
      <w:r w:rsidR="00B211BC">
        <w:rPr>
          <w:sz w:val="24"/>
          <w:szCs w:val="24"/>
          <w:lang w:val="en-GB"/>
        </w:rPr>
        <w:t>appears</w:t>
      </w:r>
      <w:r w:rsidR="007525A7" w:rsidRPr="00A1147B">
        <w:rPr>
          <w:sz w:val="24"/>
          <w:szCs w:val="24"/>
          <w:lang w:val="en-GB"/>
        </w:rPr>
        <w:t xml:space="preserve"> to be in the generation</w:t>
      </w:r>
      <w:r w:rsidR="00B211BC">
        <w:rPr>
          <w:sz w:val="24"/>
          <w:szCs w:val="24"/>
          <w:lang w:val="en-GB"/>
        </w:rPr>
        <w:t xml:space="preserve"> of dense depth maps for localis</w:t>
      </w:r>
      <w:r w:rsidR="007525A7" w:rsidRPr="00A1147B">
        <w:rPr>
          <w:sz w:val="24"/>
          <w:szCs w:val="24"/>
          <w:lang w:val="en-GB"/>
        </w:rPr>
        <w:t>ation, navigation and obstacle avoidance. The question is how</w:t>
      </w:r>
      <w:r w:rsidR="008D5E48" w:rsidRPr="00A1147B">
        <w:rPr>
          <w:sz w:val="24"/>
          <w:szCs w:val="24"/>
          <w:lang w:val="en-GB"/>
        </w:rPr>
        <w:t xml:space="preserve"> </w:t>
      </w:r>
      <w:r w:rsidR="007525A7" w:rsidRPr="00A1147B">
        <w:rPr>
          <w:sz w:val="24"/>
          <w:szCs w:val="24"/>
          <w:lang w:val="en-GB"/>
        </w:rPr>
        <w:t>these maps</w:t>
      </w:r>
      <w:r w:rsidR="008D5E48" w:rsidRPr="00A1147B">
        <w:rPr>
          <w:sz w:val="24"/>
          <w:szCs w:val="24"/>
          <w:lang w:val="en-GB"/>
        </w:rPr>
        <w:t xml:space="preserve"> can</w:t>
      </w:r>
      <w:r w:rsidR="007525A7" w:rsidRPr="00A1147B">
        <w:rPr>
          <w:sz w:val="24"/>
          <w:szCs w:val="24"/>
          <w:lang w:val="en-GB"/>
        </w:rPr>
        <w:t xml:space="preserve"> be obtained and what particular camera parameters need to be combined to get the best percepti</w:t>
      </w:r>
      <w:r w:rsidR="002A3107" w:rsidRPr="00A1147B">
        <w:rPr>
          <w:sz w:val="24"/>
          <w:szCs w:val="24"/>
          <w:lang w:val="en-GB"/>
        </w:rPr>
        <w:t>on for a given application. The</w:t>
      </w:r>
      <w:r w:rsidR="007525A7" w:rsidRPr="00A1147B">
        <w:rPr>
          <w:sz w:val="24"/>
          <w:szCs w:val="24"/>
          <w:lang w:val="en-GB"/>
        </w:rPr>
        <w:t xml:space="preserve"> investigation </w:t>
      </w:r>
      <w:r w:rsidR="002A3107" w:rsidRPr="00A1147B">
        <w:rPr>
          <w:sz w:val="24"/>
          <w:szCs w:val="24"/>
          <w:lang w:val="en-GB"/>
        </w:rPr>
        <w:t xml:space="preserve">reported here </w:t>
      </w:r>
      <w:r w:rsidR="00B211BC">
        <w:rPr>
          <w:sz w:val="24"/>
          <w:szCs w:val="24"/>
          <w:lang w:val="en-GB"/>
        </w:rPr>
        <w:t>attempts</w:t>
      </w:r>
      <w:r w:rsidR="007525A7" w:rsidRPr="00A1147B">
        <w:rPr>
          <w:sz w:val="24"/>
          <w:szCs w:val="24"/>
          <w:lang w:val="en-GB"/>
        </w:rPr>
        <w:t xml:space="preserve"> to </w:t>
      </w:r>
      <w:r w:rsidR="00EC1FB7" w:rsidRPr="00A1147B">
        <w:rPr>
          <w:sz w:val="24"/>
          <w:szCs w:val="24"/>
          <w:lang w:val="en-GB"/>
        </w:rPr>
        <w:t>solve</w:t>
      </w:r>
      <w:r w:rsidR="007525A7" w:rsidRPr="00A1147B">
        <w:rPr>
          <w:sz w:val="24"/>
          <w:szCs w:val="24"/>
          <w:lang w:val="en-GB"/>
        </w:rPr>
        <w:t xml:space="preserve"> </w:t>
      </w:r>
      <w:r w:rsidR="007C745E" w:rsidRPr="00A1147B">
        <w:rPr>
          <w:sz w:val="24"/>
          <w:szCs w:val="24"/>
          <w:lang w:val="en-GB"/>
        </w:rPr>
        <w:t xml:space="preserve">some of these </w:t>
      </w:r>
      <w:r w:rsidR="00066889">
        <w:rPr>
          <w:sz w:val="24"/>
          <w:szCs w:val="24"/>
          <w:lang w:val="en-GB"/>
        </w:rPr>
        <w:t>issue</w:t>
      </w:r>
      <w:r w:rsidR="008D5E48" w:rsidRPr="00A1147B">
        <w:rPr>
          <w:sz w:val="24"/>
          <w:szCs w:val="24"/>
          <w:lang w:val="en-GB"/>
        </w:rPr>
        <w:t xml:space="preserve">s. </w:t>
      </w:r>
      <w:r w:rsidR="002A3107" w:rsidRPr="00A1147B">
        <w:rPr>
          <w:sz w:val="24"/>
          <w:szCs w:val="24"/>
          <w:lang w:val="en-GB"/>
        </w:rPr>
        <w:t xml:space="preserve">Previous research in this field </w:t>
      </w:r>
      <w:r w:rsidR="00066889">
        <w:rPr>
          <w:sz w:val="24"/>
          <w:szCs w:val="24"/>
          <w:lang w:val="en-GB"/>
        </w:rPr>
        <w:t>show</w:t>
      </w:r>
      <w:r w:rsidR="002A3107" w:rsidRPr="00A1147B">
        <w:rPr>
          <w:sz w:val="24"/>
          <w:szCs w:val="24"/>
          <w:lang w:val="en-GB"/>
        </w:rPr>
        <w:t xml:space="preserve">ed how important the </w:t>
      </w:r>
      <w:r w:rsidR="008D5E48" w:rsidRPr="00A1147B">
        <w:rPr>
          <w:sz w:val="24"/>
          <w:szCs w:val="24"/>
          <w:lang w:val="en-GB"/>
        </w:rPr>
        <w:t xml:space="preserve">longitudinal dimension of the </w:t>
      </w:r>
      <w:r w:rsidR="00964FFD" w:rsidRPr="00A1147B">
        <w:rPr>
          <w:sz w:val="24"/>
          <w:szCs w:val="24"/>
          <w:lang w:val="en-GB"/>
        </w:rPr>
        <w:t>targeted field of view</w:t>
      </w:r>
      <w:r w:rsidR="002A3107" w:rsidRPr="00A1147B">
        <w:rPr>
          <w:sz w:val="24"/>
          <w:szCs w:val="24"/>
          <w:lang w:val="en-GB"/>
        </w:rPr>
        <w:t xml:space="preserve"> is</w:t>
      </w:r>
      <w:r w:rsidR="00192444" w:rsidRPr="00A1147B">
        <w:rPr>
          <w:sz w:val="24"/>
          <w:szCs w:val="24"/>
          <w:lang w:val="en-GB"/>
        </w:rPr>
        <w:t xml:space="preserve"> because</w:t>
      </w:r>
      <w:r w:rsidR="00964FFD" w:rsidRPr="00A1147B">
        <w:rPr>
          <w:sz w:val="24"/>
          <w:szCs w:val="24"/>
          <w:lang w:val="en-GB"/>
        </w:rPr>
        <w:t xml:space="preserve"> </w:t>
      </w:r>
      <w:r w:rsidR="002A3107" w:rsidRPr="00A1147B">
        <w:rPr>
          <w:sz w:val="24"/>
          <w:szCs w:val="24"/>
          <w:lang w:val="en-GB"/>
        </w:rPr>
        <w:t xml:space="preserve">it is </w:t>
      </w:r>
      <w:r w:rsidR="00066889">
        <w:rPr>
          <w:sz w:val="24"/>
          <w:szCs w:val="24"/>
          <w:lang w:val="en-GB"/>
        </w:rPr>
        <w:t xml:space="preserve">both </w:t>
      </w:r>
      <w:r w:rsidR="002A3107" w:rsidRPr="00A1147B">
        <w:rPr>
          <w:sz w:val="24"/>
          <w:szCs w:val="24"/>
          <w:lang w:val="en-GB"/>
        </w:rPr>
        <w:t xml:space="preserve">vehicle and task dependent. </w:t>
      </w:r>
      <w:r w:rsidR="00964FFD" w:rsidRPr="00A1147B">
        <w:rPr>
          <w:sz w:val="24"/>
          <w:szCs w:val="24"/>
          <w:lang w:val="en-GB"/>
        </w:rPr>
        <w:t>R</w:t>
      </w:r>
      <w:r w:rsidR="00EC1FB7" w:rsidRPr="00A1147B">
        <w:rPr>
          <w:sz w:val="24"/>
          <w:szCs w:val="24"/>
          <w:lang w:val="en-GB"/>
        </w:rPr>
        <w:t>ASCAL, an</w:t>
      </w:r>
      <w:r w:rsidR="00964FFD" w:rsidRPr="00A1147B">
        <w:rPr>
          <w:sz w:val="24"/>
          <w:szCs w:val="24"/>
          <w:lang w:val="en-GB"/>
        </w:rPr>
        <w:t xml:space="preserve"> intelligent all</w:t>
      </w:r>
      <w:r w:rsidR="00E245AA" w:rsidRPr="00A1147B">
        <w:rPr>
          <w:sz w:val="24"/>
          <w:szCs w:val="24"/>
          <w:lang w:val="en-GB"/>
        </w:rPr>
        <w:t>-</w:t>
      </w:r>
      <w:r w:rsidR="00964FFD" w:rsidRPr="00A1147B">
        <w:rPr>
          <w:sz w:val="24"/>
          <w:szCs w:val="24"/>
          <w:lang w:val="en-GB"/>
        </w:rPr>
        <w:t xml:space="preserve">terrain vehicle that participated in </w:t>
      </w:r>
      <w:r w:rsidR="00964FFD" w:rsidRPr="00066889">
        <w:rPr>
          <w:sz w:val="24"/>
          <w:szCs w:val="24"/>
          <w:lang w:val="en-GB"/>
        </w:rPr>
        <w:t xml:space="preserve">DARPA </w:t>
      </w:r>
      <w:r w:rsidR="00066889" w:rsidRPr="00066889">
        <w:rPr>
          <w:sz w:val="24"/>
          <w:szCs w:val="24"/>
          <w:lang w:val="en-GB"/>
        </w:rPr>
        <w:t>(Defense Advanced Research Projects Agency, USA)</w:t>
      </w:r>
      <w:r w:rsidR="00066889">
        <w:rPr>
          <w:i/>
          <w:sz w:val="24"/>
          <w:szCs w:val="24"/>
          <w:lang w:val="en-GB"/>
        </w:rPr>
        <w:t xml:space="preserve"> </w:t>
      </w:r>
      <w:r w:rsidR="00964FFD" w:rsidRPr="00A1147B">
        <w:rPr>
          <w:i/>
          <w:sz w:val="24"/>
          <w:szCs w:val="24"/>
          <w:lang w:val="en-GB"/>
        </w:rPr>
        <w:t>Grand Challenge</w:t>
      </w:r>
      <w:r w:rsidR="00964FFD" w:rsidRPr="00A1147B">
        <w:rPr>
          <w:sz w:val="24"/>
          <w:szCs w:val="24"/>
          <w:lang w:val="en-GB"/>
        </w:rPr>
        <w:t xml:space="preserve"> </w:t>
      </w:r>
      <w:r w:rsidR="00964FFD" w:rsidRPr="00A1147B">
        <w:rPr>
          <w:i/>
          <w:sz w:val="24"/>
          <w:szCs w:val="24"/>
          <w:lang w:val="en-GB"/>
        </w:rPr>
        <w:t>2005</w:t>
      </w:r>
      <w:r w:rsidR="00964FFD" w:rsidRPr="00A1147B">
        <w:rPr>
          <w:sz w:val="24"/>
          <w:szCs w:val="24"/>
          <w:lang w:val="en-GB"/>
        </w:rPr>
        <w:t xml:space="preserve"> </w:t>
      </w:r>
      <w:r w:rsidR="00EC1FB7" w:rsidRPr="00A1147B">
        <w:rPr>
          <w:sz w:val="24"/>
          <w:szCs w:val="24"/>
          <w:lang w:val="en-GB"/>
        </w:rPr>
        <w:t>operated in a range</w:t>
      </w:r>
      <w:r w:rsidR="0010440E" w:rsidRPr="00A1147B">
        <w:rPr>
          <w:sz w:val="24"/>
          <w:szCs w:val="24"/>
          <w:lang w:val="en-GB"/>
        </w:rPr>
        <w:t xml:space="preserve"> </w:t>
      </w:r>
      <w:r w:rsidR="00EC1FB7" w:rsidRPr="00A1147B">
        <w:rPr>
          <w:sz w:val="24"/>
          <w:szCs w:val="24"/>
          <w:lang w:val="en-GB"/>
        </w:rPr>
        <w:t xml:space="preserve">between </w:t>
      </w:r>
      <w:smartTag w:uri="urn:schemas-microsoft-com:office:smarttags" w:element="metricconverter">
        <w:smartTagPr>
          <w:attr w:name="ProductID" w:val="5 m"/>
        </w:smartTagPr>
        <w:r w:rsidR="00EC1FB7" w:rsidRPr="00A1147B">
          <w:rPr>
            <w:sz w:val="24"/>
            <w:szCs w:val="24"/>
            <w:lang w:val="en-GB"/>
          </w:rPr>
          <w:t>5 m</w:t>
        </w:r>
      </w:smartTag>
      <w:r w:rsidR="00EC1FB7" w:rsidRPr="00A1147B">
        <w:rPr>
          <w:sz w:val="24"/>
          <w:szCs w:val="24"/>
          <w:lang w:val="en-GB"/>
        </w:rPr>
        <w:t xml:space="preserve"> and </w:t>
      </w:r>
      <w:smartTag w:uri="urn:schemas-microsoft-com:office:smarttags" w:element="metricconverter">
        <w:smartTagPr>
          <w:attr w:name="ProductID" w:val="25 m"/>
        </w:smartTagPr>
        <w:r w:rsidR="00EC1FB7" w:rsidRPr="00A1147B">
          <w:rPr>
            <w:sz w:val="24"/>
            <w:szCs w:val="24"/>
            <w:lang w:val="en-GB"/>
          </w:rPr>
          <w:t>25 m</w:t>
        </w:r>
      </w:smartTag>
      <w:r w:rsidR="00434EE9" w:rsidRPr="00A1147B">
        <w:rPr>
          <w:sz w:val="24"/>
          <w:szCs w:val="24"/>
          <w:lang w:val="en-GB"/>
        </w:rPr>
        <w:t>, covered by a stereo camera</w:t>
      </w:r>
      <w:r w:rsidR="001D7CC8" w:rsidRPr="00A1147B">
        <w:rPr>
          <w:sz w:val="24"/>
          <w:szCs w:val="24"/>
          <w:lang w:val="en-GB"/>
        </w:rPr>
        <w:t xml:space="preserve"> with</w:t>
      </w:r>
      <w:r w:rsidR="00EC1FB7" w:rsidRPr="00A1147B">
        <w:rPr>
          <w:sz w:val="24"/>
          <w:szCs w:val="24"/>
          <w:lang w:val="en-GB"/>
        </w:rPr>
        <w:t xml:space="preserve"> a baseline of 30</w:t>
      </w:r>
      <w:r w:rsidR="00066889">
        <w:rPr>
          <w:sz w:val="24"/>
          <w:szCs w:val="24"/>
          <w:lang w:val="en-GB"/>
        </w:rPr>
        <w:t>0</w:t>
      </w:r>
      <w:r w:rsidR="00EC1FB7" w:rsidRPr="00A1147B">
        <w:rPr>
          <w:sz w:val="24"/>
          <w:szCs w:val="24"/>
          <w:lang w:val="en-GB"/>
        </w:rPr>
        <w:t xml:space="preserve"> </w:t>
      </w:r>
      <w:r w:rsidR="00066889">
        <w:rPr>
          <w:sz w:val="24"/>
          <w:szCs w:val="24"/>
          <w:lang w:val="en-GB"/>
        </w:rPr>
        <w:t>m</w:t>
      </w:r>
      <w:r w:rsidR="00EC1FB7" w:rsidRPr="00A1147B">
        <w:rPr>
          <w:sz w:val="24"/>
          <w:szCs w:val="24"/>
          <w:lang w:val="en-GB"/>
        </w:rPr>
        <w:t>m and lens</w:t>
      </w:r>
      <w:r w:rsidR="00187228" w:rsidRPr="00A1147B">
        <w:rPr>
          <w:sz w:val="24"/>
          <w:szCs w:val="24"/>
          <w:lang w:val="en-GB"/>
        </w:rPr>
        <w:t>es</w:t>
      </w:r>
      <w:r w:rsidR="00EC1FB7" w:rsidRPr="00A1147B">
        <w:rPr>
          <w:sz w:val="24"/>
          <w:szCs w:val="24"/>
          <w:lang w:val="en-GB"/>
        </w:rPr>
        <w:t xml:space="preserve"> of </w:t>
      </w:r>
      <w:smartTag w:uri="urn:schemas-microsoft-com:office:smarttags" w:element="metricconverter">
        <w:smartTagPr>
          <w:attr w:name="ProductID" w:val="8.5 mm"/>
        </w:smartTagPr>
        <w:r w:rsidR="00EC1FB7" w:rsidRPr="00A1147B">
          <w:rPr>
            <w:sz w:val="24"/>
            <w:szCs w:val="24"/>
            <w:lang w:val="en-GB"/>
          </w:rPr>
          <w:t>8.5 mm</w:t>
        </w:r>
      </w:smartTag>
      <w:r w:rsidR="00EC1FB7" w:rsidRPr="00A1147B">
        <w:rPr>
          <w:sz w:val="24"/>
          <w:szCs w:val="24"/>
          <w:lang w:val="en-GB"/>
        </w:rPr>
        <w:t xml:space="preserve"> focal length</w:t>
      </w:r>
      <w:r w:rsidR="001D7CC8" w:rsidRPr="00A1147B">
        <w:rPr>
          <w:sz w:val="24"/>
          <w:szCs w:val="24"/>
          <w:lang w:val="en-GB"/>
        </w:rPr>
        <w:t xml:space="preserve"> </w:t>
      </w:r>
      <w:r w:rsidR="00434EE9" w:rsidRPr="00A1147B">
        <w:rPr>
          <w:sz w:val="24"/>
          <w:szCs w:val="24"/>
          <w:lang w:val="en-GB"/>
        </w:rPr>
        <w:t xml:space="preserve">to </w:t>
      </w:r>
      <w:r w:rsidR="001D7CC8" w:rsidRPr="00A1147B">
        <w:rPr>
          <w:sz w:val="24"/>
          <w:szCs w:val="24"/>
          <w:lang w:val="en-GB"/>
        </w:rPr>
        <w:t>acquir</w:t>
      </w:r>
      <w:r w:rsidR="00434EE9" w:rsidRPr="00A1147B">
        <w:rPr>
          <w:sz w:val="24"/>
          <w:szCs w:val="24"/>
          <w:lang w:val="en-GB"/>
        </w:rPr>
        <w:t>e</w:t>
      </w:r>
      <w:r w:rsidR="001D7CC8" w:rsidRPr="00A1147B">
        <w:rPr>
          <w:sz w:val="24"/>
          <w:szCs w:val="24"/>
          <w:lang w:val="en-GB"/>
        </w:rPr>
        <w:t xml:space="preserve"> images of 640 x 480 </w:t>
      </w:r>
      <w:r w:rsidR="00066889">
        <w:rPr>
          <w:sz w:val="24"/>
          <w:szCs w:val="24"/>
          <w:lang w:val="en-GB"/>
        </w:rPr>
        <w:t>pixels</w:t>
      </w:r>
      <w:r w:rsidR="00434EE9" w:rsidRPr="00A1147B">
        <w:rPr>
          <w:sz w:val="24"/>
          <w:szCs w:val="24"/>
          <w:lang w:val="en-GB"/>
        </w:rPr>
        <w:t xml:space="preserve"> (Kogler et al., 2006)</w:t>
      </w:r>
      <w:r w:rsidR="001D7CC8" w:rsidRPr="00A1147B">
        <w:rPr>
          <w:sz w:val="24"/>
          <w:szCs w:val="24"/>
          <w:lang w:val="en-GB"/>
        </w:rPr>
        <w:t xml:space="preserve">. </w:t>
      </w:r>
      <w:r w:rsidR="00F77E8B" w:rsidRPr="00A1147B">
        <w:rPr>
          <w:sz w:val="24"/>
          <w:szCs w:val="24"/>
          <w:lang w:val="en-GB"/>
        </w:rPr>
        <w:t xml:space="preserve">In spite of aiming at different driving situations, </w:t>
      </w:r>
      <w:r w:rsidR="00352504" w:rsidRPr="00A1147B">
        <w:rPr>
          <w:sz w:val="24"/>
          <w:szCs w:val="24"/>
          <w:lang w:val="en-GB"/>
        </w:rPr>
        <w:t>a highway autonomous automobile</w:t>
      </w:r>
      <w:r w:rsidR="007614D7" w:rsidRPr="00A1147B">
        <w:rPr>
          <w:sz w:val="24"/>
          <w:szCs w:val="24"/>
          <w:lang w:val="en-GB"/>
        </w:rPr>
        <w:t xml:space="preserve"> prepared by Kato et al. (1996) </w:t>
      </w:r>
      <w:r w:rsidR="00352504" w:rsidRPr="00A1147B">
        <w:rPr>
          <w:sz w:val="24"/>
          <w:szCs w:val="24"/>
          <w:lang w:val="en-GB"/>
        </w:rPr>
        <w:t xml:space="preserve">used </w:t>
      </w:r>
      <w:r w:rsidR="007614D7" w:rsidRPr="00A1147B">
        <w:rPr>
          <w:sz w:val="24"/>
          <w:szCs w:val="24"/>
          <w:lang w:val="en-GB"/>
        </w:rPr>
        <w:t>a stereo camera of 30</w:t>
      </w:r>
      <w:r w:rsidR="00066889">
        <w:rPr>
          <w:sz w:val="24"/>
          <w:szCs w:val="24"/>
          <w:lang w:val="en-GB"/>
        </w:rPr>
        <w:t>0</w:t>
      </w:r>
      <w:r w:rsidR="007614D7" w:rsidRPr="00A1147B">
        <w:rPr>
          <w:sz w:val="24"/>
          <w:szCs w:val="24"/>
          <w:lang w:val="en-GB"/>
        </w:rPr>
        <w:t xml:space="preserve"> </w:t>
      </w:r>
      <w:r w:rsidR="00066889">
        <w:rPr>
          <w:sz w:val="24"/>
          <w:szCs w:val="24"/>
          <w:lang w:val="en-GB"/>
        </w:rPr>
        <w:t>m</w:t>
      </w:r>
      <w:r w:rsidR="007614D7" w:rsidRPr="00A1147B">
        <w:rPr>
          <w:sz w:val="24"/>
          <w:szCs w:val="24"/>
          <w:lang w:val="en-GB"/>
        </w:rPr>
        <w:t xml:space="preserve">m baseline and lenses of </w:t>
      </w:r>
      <w:smartTag w:uri="urn:schemas-microsoft-com:office:smarttags" w:element="metricconverter">
        <w:smartTagPr>
          <w:attr w:name="ProductID" w:val="7.5 mm"/>
        </w:smartTagPr>
        <w:r w:rsidR="007614D7" w:rsidRPr="00A1147B">
          <w:rPr>
            <w:sz w:val="24"/>
            <w:szCs w:val="24"/>
            <w:lang w:val="en-GB"/>
          </w:rPr>
          <w:t>7.5 mm</w:t>
        </w:r>
      </w:smartTag>
      <w:r w:rsidR="007614D7" w:rsidRPr="00A1147B">
        <w:rPr>
          <w:sz w:val="24"/>
          <w:szCs w:val="24"/>
          <w:lang w:val="en-GB"/>
        </w:rPr>
        <w:t xml:space="preserve"> focal length </w:t>
      </w:r>
      <w:r w:rsidR="00352504" w:rsidRPr="00A1147B">
        <w:rPr>
          <w:sz w:val="24"/>
          <w:szCs w:val="24"/>
          <w:lang w:val="en-GB"/>
        </w:rPr>
        <w:t xml:space="preserve">to capture 512 x 512 </w:t>
      </w:r>
      <w:r w:rsidR="00066889">
        <w:rPr>
          <w:sz w:val="24"/>
          <w:szCs w:val="24"/>
          <w:lang w:val="en-GB"/>
        </w:rPr>
        <w:t xml:space="preserve">pixel </w:t>
      </w:r>
      <w:r w:rsidR="00352504" w:rsidRPr="00A1147B">
        <w:rPr>
          <w:sz w:val="24"/>
          <w:szCs w:val="24"/>
          <w:lang w:val="en-GB"/>
        </w:rPr>
        <w:t>images and</w:t>
      </w:r>
      <w:r w:rsidR="007614D7" w:rsidRPr="00A1147B">
        <w:rPr>
          <w:sz w:val="24"/>
          <w:szCs w:val="24"/>
          <w:lang w:val="en-GB"/>
        </w:rPr>
        <w:t xml:space="preserve"> detect</w:t>
      </w:r>
      <w:r w:rsidR="00066889">
        <w:rPr>
          <w:sz w:val="24"/>
          <w:szCs w:val="24"/>
          <w:lang w:val="en-GB"/>
        </w:rPr>
        <w:t>ed</w:t>
      </w:r>
      <w:r w:rsidR="007614D7" w:rsidRPr="00A1147B">
        <w:rPr>
          <w:sz w:val="24"/>
          <w:szCs w:val="24"/>
          <w:lang w:val="en-GB"/>
        </w:rPr>
        <w:t xml:space="preserve"> obstacles between </w:t>
      </w:r>
      <w:smartTag w:uri="urn:schemas-microsoft-com:office:smarttags" w:element="metricconverter">
        <w:smartTagPr>
          <w:attr w:name="ProductID" w:val="2 m"/>
        </w:smartTagPr>
        <w:r w:rsidR="007614D7" w:rsidRPr="00A1147B">
          <w:rPr>
            <w:sz w:val="24"/>
            <w:szCs w:val="24"/>
            <w:lang w:val="en-GB"/>
          </w:rPr>
          <w:t>2 m</w:t>
        </w:r>
      </w:smartTag>
      <w:r w:rsidR="007614D7" w:rsidRPr="00A1147B">
        <w:rPr>
          <w:sz w:val="24"/>
          <w:szCs w:val="24"/>
          <w:lang w:val="en-GB"/>
        </w:rPr>
        <w:t xml:space="preserve"> and </w:t>
      </w:r>
      <w:smartTag w:uri="urn:schemas-microsoft-com:office:smarttags" w:element="metricconverter">
        <w:smartTagPr>
          <w:attr w:name="ProductID" w:val="20 m"/>
        </w:smartTagPr>
        <w:r w:rsidR="007614D7" w:rsidRPr="00A1147B">
          <w:rPr>
            <w:sz w:val="24"/>
            <w:szCs w:val="24"/>
            <w:lang w:val="en-GB"/>
          </w:rPr>
          <w:t>20 m</w:t>
        </w:r>
      </w:smartTag>
      <w:r w:rsidR="007614D7" w:rsidRPr="00A1147B">
        <w:rPr>
          <w:sz w:val="24"/>
          <w:szCs w:val="24"/>
          <w:lang w:val="en-GB"/>
        </w:rPr>
        <w:t xml:space="preserve"> from the front of the vehicle. </w:t>
      </w:r>
      <w:r w:rsidR="00F9431B" w:rsidRPr="00A1147B">
        <w:rPr>
          <w:sz w:val="24"/>
          <w:szCs w:val="24"/>
          <w:lang w:val="en-GB"/>
        </w:rPr>
        <w:t>When a</w:t>
      </w:r>
      <w:r w:rsidR="002F7FAB" w:rsidRPr="00A1147B">
        <w:rPr>
          <w:sz w:val="24"/>
          <w:szCs w:val="24"/>
          <w:lang w:val="en-GB"/>
        </w:rPr>
        <w:t xml:space="preserve"> robot moves indoors, range requirements usually decrease. </w:t>
      </w:r>
      <w:r w:rsidR="00EF7F34" w:rsidRPr="00A1147B">
        <w:rPr>
          <w:sz w:val="24"/>
          <w:szCs w:val="24"/>
          <w:lang w:val="en-GB"/>
        </w:rPr>
        <w:t xml:space="preserve">The humanoid </w:t>
      </w:r>
      <w:r w:rsidR="00066889">
        <w:rPr>
          <w:sz w:val="24"/>
          <w:szCs w:val="24"/>
          <w:lang w:val="en-GB"/>
        </w:rPr>
        <w:t xml:space="preserve">robot </w:t>
      </w:r>
      <w:r w:rsidR="00EF7F34" w:rsidRPr="00A1147B">
        <w:rPr>
          <w:sz w:val="24"/>
          <w:szCs w:val="24"/>
          <w:lang w:val="en-GB"/>
        </w:rPr>
        <w:t xml:space="preserve">developed by Thompson and Kagami </w:t>
      </w:r>
      <w:r w:rsidR="00352504" w:rsidRPr="00A1147B">
        <w:rPr>
          <w:sz w:val="24"/>
          <w:szCs w:val="24"/>
          <w:lang w:val="en-GB"/>
        </w:rPr>
        <w:t xml:space="preserve">(2005) </w:t>
      </w:r>
      <w:r w:rsidR="00066889">
        <w:rPr>
          <w:sz w:val="24"/>
          <w:szCs w:val="24"/>
          <w:lang w:val="en-GB"/>
        </w:rPr>
        <w:t>registered</w:t>
      </w:r>
      <w:r w:rsidR="00EF7F34" w:rsidRPr="00A1147B">
        <w:rPr>
          <w:sz w:val="24"/>
          <w:szCs w:val="24"/>
          <w:lang w:val="en-GB"/>
        </w:rPr>
        <w:t xml:space="preserve"> data in a range interval of </w:t>
      </w:r>
      <w:smartTag w:uri="urn:schemas-microsoft-com:office:smarttags" w:element="metricconverter">
        <w:smartTagPr>
          <w:attr w:name="ProductID" w:val="1 m"/>
        </w:smartTagPr>
        <w:r w:rsidR="00EF7F34" w:rsidRPr="00A1147B">
          <w:rPr>
            <w:sz w:val="24"/>
            <w:szCs w:val="24"/>
            <w:lang w:val="en-GB"/>
          </w:rPr>
          <w:t>1 m</w:t>
        </w:r>
      </w:smartTag>
      <w:r w:rsidR="00EF7F34" w:rsidRPr="00A1147B">
        <w:rPr>
          <w:sz w:val="24"/>
          <w:szCs w:val="24"/>
          <w:lang w:val="en-GB"/>
        </w:rPr>
        <w:t xml:space="preserve"> to </w:t>
      </w:r>
      <w:smartTag w:uri="urn:schemas-microsoft-com:office:smarttags" w:element="metricconverter">
        <w:smartTagPr>
          <w:attr w:name="ProductID" w:val="3 m"/>
        </w:smartTagPr>
        <w:r w:rsidR="00EF7F34" w:rsidRPr="00A1147B">
          <w:rPr>
            <w:sz w:val="24"/>
            <w:szCs w:val="24"/>
            <w:lang w:val="en-GB"/>
          </w:rPr>
          <w:t>3 m</w:t>
        </w:r>
      </w:smartTag>
      <w:r w:rsidR="00F9431B" w:rsidRPr="00A1147B">
        <w:rPr>
          <w:sz w:val="24"/>
          <w:szCs w:val="24"/>
          <w:lang w:val="en-GB"/>
        </w:rPr>
        <w:t xml:space="preserve"> through 320 x 240</w:t>
      </w:r>
      <w:r w:rsidR="00EF7F34" w:rsidRPr="00A1147B">
        <w:rPr>
          <w:sz w:val="24"/>
          <w:szCs w:val="24"/>
          <w:lang w:val="en-GB"/>
        </w:rPr>
        <w:t xml:space="preserve"> </w:t>
      </w:r>
      <w:r w:rsidR="00066889">
        <w:rPr>
          <w:sz w:val="24"/>
          <w:szCs w:val="24"/>
          <w:lang w:val="en-GB"/>
        </w:rPr>
        <w:t xml:space="preserve">pixel </w:t>
      </w:r>
      <w:r w:rsidR="00EF7F34" w:rsidRPr="00A1147B">
        <w:rPr>
          <w:sz w:val="24"/>
          <w:szCs w:val="24"/>
          <w:lang w:val="en-GB"/>
        </w:rPr>
        <w:t>images.</w:t>
      </w:r>
      <w:r w:rsidR="00F9431B" w:rsidRPr="00A1147B">
        <w:rPr>
          <w:sz w:val="24"/>
          <w:szCs w:val="24"/>
          <w:lang w:val="en-GB"/>
        </w:rPr>
        <w:t xml:space="preserve"> Similarly, t</w:t>
      </w:r>
      <w:r w:rsidR="002F7FAB" w:rsidRPr="00A1147B">
        <w:rPr>
          <w:sz w:val="24"/>
          <w:szCs w:val="24"/>
          <w:lang w:val="en-GB"/>
        </w:rPr>
        <w:t xml:space="preserve">he mobile platform designed by </w:t>
      </w:r>
      <w:r w:rsidR="00066889">
        <w:rPr>
          <w:sz w:val="24"/>
          <w:szCs w:val="24"/>
          <w:lang w:val="en-GB"/>
        </w:rPr>
        <w:t>Herath et al. (2006) for localis</w:t>
      </w:r>
      <w:r w:rsidR="002F7FAB" w:rsidRPr="00A1147B">
        <w:rPr>
          <w:sz w:val="24"/>
          <w:szCs w:val="24"/>
          <w:lang w:val="en-GB"/>
        </w:rPr>
        <w:t>ation and mapping in indoor environme</w:t>
      </w:r>
      <w:r w:rsidR="00434EE9" w:rsidRPr="00A1147B">
        <w:rPr>
          <w:sz w:val="24"/>
          <w:szCs w:val="24"/>
          <w:lang w:val="en-GB"/>
        </w:rPr>
        <w:t xml:space="preserve">nts </w:t>
      </w:r>
      <w:r w:rsidR="00066889">
        <w:rPr>
          <w:sz w:val="24"/>
          <w:szCs w:val="24"/>
          <w:lang w:val="en-GB"/>
        </w:rPr>
        <w:t xml:space="preserve">was </w:t>
      </w:r>
      <w:r w:rsidR="00434EE9" w:rsidRPr="00A1147B">
        <w:rPr>
          <w:sz w:val="24"/>
          <w:szCs w:val="24"/>
          <w:lang w:val="en-GB"/>
        </w:rPr>
        <w:t xml:space="preserve">only </w:t>
      </w:r>
      <w:r w:rsidR="00066889">
        <w:rPr>
          <w:sz w:val="24"/>
          <w:szCs w:val="24"/>
          <w:lang w:val="en-GB"/>
        </w:rPr>
        <w:t xml:space="preserve">required </w:t>
      </w:r>
      <w:r w:rsidR="00434EE9" w:rsidRPr="00A1147B">
        <w:rPr>
          <w:sz w:val="24"/>
          <w:szCs w:val="24"/>
          <w:lang w:val="en-GB"/>
        </w:rPr>
        <w:t>to detect</w:t>
      </w:r>
      <w:r w:rsidR="002F7FAB" w:rsidRPr="00A1147B">
        <w:rPr>
          <w:sz w:val="24"/>
          <w:szCs w:val="24"/>
          <w:lang w:val="en-GB"/>
        </w:rPr>
        <w:t xml:space="preserve"> ranges between </w:t>
      </w:r>
      <w:smartTag w:uri="urn:schemas-microsoft-com:office:smarttags" w:element="metricconverter">
        <w:smartTagPr>
          <w:attr w:name="ProductID" w:val="1 m"/>
        </w:smartTagPr>
        <w:r w:rsidR="002F7FAB" w:rsidRPr="00A1147B">
          <w:rPr>
            <w:sz w:val="24"/>
            <w:szCs w:val="24"/>
            <w:lang w:val="en-GB"/>
          </w:rPr>
          <w:t>1 m</w:t>
        </w:r>
      </w:smartTag>
      <w:r w:rsidR="002F7FAB" w:rsidRPr="00A1147B">
        <w:rPr>
          <w:sz w:val="24"/>
          <w:szCs w:val="24"/>
          <w:lang w:val="en-GB"/>
        </w:rPr>
        <w:t xml:space="preserve"> and </w:t>
      </w:r>
      <w:smartTag w:uri="urn:schemas-microsoft-com:office:smarttags" w:element="metricconverter">
        <w:smartTagPr>
          <w:attr w:name="ProductID" w:val="6 m"/>
        </w:smartTagPr>
        <w:r w:rsidR="002F7FAB" w:rsidRPr="00A1147B">
          <w:rPr>
            <w:sz w:val="24"/>
            <w:szCs w:val="24"/>
            <w:lang w:val="en-GB"/>
          </w:rPr>
          <w:t>6 m</w:t>
        </w:r>
      </w:smartTag>
      <w:r w:rsidR="002F7FAB" w:rsidRPr="00A1147B">
        <w:rPr>
          <w:sz w:val="24"/>
          <w:szCs w:val="24"/>
          <w:lang w:val="en-GB"/>
        </w:rPr>
        <w:t xml:space="preserve">, employing a stereo system with </w:t>
      </w:r>
      <w:r w:rsidR="00EF7F34" w:rsidRPr="00A1147B">
        <w:rPr>
          <w:sz w:val="24"/>
          <w:szCs w:val="24"/>
          <w:lang w:val="en-GB"/>
        </w:rPr>
        <w:t xml:space="preserve">a </w:t>
      </w:r>
      <w:r w:rsidR="002F7FAB" w:rsidRPr="00A1147B">
        <w:rPr>
          <w:sz w:val="24"/>
          <w:szCs w:val="24"/>
          <w:lang w:val="en-GB"/>
        </w:rPr>
        <w:t>9</w:t>
      </w:r>
      <w:r w:rsidR="00066889">
        <w:rPr>
          <w:sz w:val="24"/>
          <w:szCs w:val="24"/>
          <w:lang w:val="en-GB"/>
        </w:rPr>
        <w:t>0</w:t>
      </w:r>
      <w:r w:rsidR="002F7FAB" w:rsidRPr="00A1147B">
        <w:rPr>
          <w:sz w:val="24"/>
          <w:szCs w:val="24"/>
          <w:lang w:val="en-GB"/>
        </w:rPr>
        <w:t xml:space="preserve"> </w:t>
      </w:r>
      <w:r w:rsidR="00066889">
        <w:rPr>
          <w:sz w:val="24"/>
          <w:szCs w:val="24"/>
          <w:lang w:val="en-GB"/>
        </w:rPr>
        <w:t>m</w:t>
      </w:r>
      <w:r w:rsidR="002F7FAB" w:rsidRPr="00A1147B">
        <w:rPr>
          <w:sz w:val="24"/>
          <w:szCs w:val="24"/>
          <w:lang w:val="en-GB"/>
        </w:rPr>
        <w:t xml:space="preserve">m baseline. </w:t>
      </w:r>
      <w:r w:rsidR="00066889">
        <w:rPr>
          <w:sz w:val="24"/>
          <w:szCs w:val="24"/>
          <w:lang w:val="en-GB"/>
        </w:rPr>
        <w:t>In the</w:t>
      </w:r>
      <w:r w:rsidR="00EF7F34" w:rsidRPr="00A1147B">
        <w:rPr>
          <w:sz w:val="24"/>
          <w:szCs w:val="24"/>
          <w:lang w:val="en-GB"/>
        </w:rPr>
        <w:t xml:space="preserve"> stereo perception error analysis carried out by Chen and Xu (2005)</w:t>
      </w:r>
      <w:r w:rsidR="004F0413" w:rsidRPr="00A1147B">
        <w:rPr>
          <w:sz w:val="24"/>
          <w:szCs w:val="24"/>
          <w:lang w:val="en-GB"/>
        </w:rPr>
        <w:t xml:space="preserve">, a </w:t>
      </w:r>
      <w:r w:rsidR="00334524">
        <w:rPr>
          <w:sz w:val="24"/>
          <w:szCs w:val="24"/>
          <w:lang w:val="en-GB"/>
        </w:rPr>
        <w:t>52</w:t>
      </w:r>
      <w:r w:rsidR="00315DD3" w:rsidRPr="00A1147B">
        <w:rPr>
          <w:sz w:val="24"/>
          <w:szCs w:val="24"/>
          <w:lang w:val="en-GB"/>
        </w:rPr>
        <w:t xml:space="preserve">5 </w:t>
      </w:r>
      <w:r w:rsidR="00334524">
        <w:rPr>
          <w:sz w:val="24"/>
          <w:szCs w:val="24"/>
          <w:lang w:val="en-GB"/>
        </w:rPr>
        <w:t>m</w:t>
      </w:r>
      <w:r w:rsidR="00315DD3" w:rsidRPr="00A1147B">
        <w:rPr>
          <w:sz w:val="24"/>
          <w:szCs w:val="24"/>
          <w:lang w:val="en-GB"/>
        </w:rPr>
        <w:t>m baseline camera</w:t>
      </w:r>
      <w:r w:rsidR="004F0413" w:rsidRPr="00A1147B">
        <w:rPr>
          <w:sz w:val="24"/>
          <w:szCs w:val="24"/>
          <w:lang w:val="en-GB"/>
        </w:rPr>
        <w:t xml:space="preserve"> was set </w:t>
      </w:r>
      <w:r w:rsidR="00334524">
        <w:rPr>
          <w:sz w:val="24"/>
          <w:szCs w:val="24"/>
          <w:lang w:val="en-GB"/>
        </w:rPr>
        <w:t>to acquire</w:t>
      </w:r>
      <w:r w:rsidR="00315DD3" w:rsidRPr="00A1147B">
        <w:rPr>
          <w:sz w:val="24"/>
          <w:szCs w:val="24"/>
          <w:lang w:val="en-GB"/>
        </w:rPr>
        <w:t xml:space="preserve"> 320 x 240 </w:t>
      </w:r>
      <w:r w:rsidR="00334524">
        <w:rPr>
          <w:sz w:val="24"/>
          <w:szCs w:val="24"/>
          <w:lang w:val="en-GB"/>
        </w:rPr>
        <w:t xml:space="preserve">pixel </w:t>
      </w:r>
      <w:r w:rsidR="00315DD3" w:rsidRPr="00A1147B">
        <w:rPr>
          <w:sz w:val="24"/>
          <w:szCs w:val="24"/>
          <w:lang w:val="en-GB"/>
        </w:rPr>
        <w:t xml:space="preserve">images. Errors were estimated in depth and height with ranges between </w:t>
      </w:r>
      <w:smartTag w:uri="urn:schemas-microsoft-com:office:smarttags" w:element="metricconverter">
        <w:smartTagPr>
          <w:attr w:name="ProductID" w:val="7 m"/>
        </w:smartTagPr>
        <w:r w:rsidR="00315DD3" w:rsidRPr="00A1147B">
          <w:rPr>
            <w:sz w:val="24"/>
            <w:szCs w:val="24"/>
            <w:lang w:val="en-GB"/>
          </w:rPr>
          <w:t>7 m</w:t>
        </w:r>
      </w:smartTag>
      <w:r w:rsidR="00315DD3" w:rsidRPr="00A1147B">
        <w:rPr>
          <w:sz w:val="24"/>
          <w:szCs w:val="24"/>
          <w:lang w:val="en-GB"/>
        </w:rPr>
        <w:t xml:space="preserve"> and </w:t>
      </w:r>
      <w:smartTag w:uri="urn:schemas-microsoft-com:office:smarttags" w:element="metricconverter">
        <w:smartTagPr>
          <w:attr w:name="ProductID" w:val="12 m"/>
        </w:smartTagPr>
        <w:r w:rsidR="00315DD3" w:rsidRPr="00A1147B">
          <w:rPr>
            <w:sz w:val="24"/>
            <w:szCs w:val="24"/>
            <w:lang w:val="en-GB"/>
          </w:rPr>
          <w:t>12 m</w:t>
        </w:r>
      </w:smartTag>
      <w:r w:rsidR="00315DD3" w:rsidRPr="00A1147B">
        <w:rPr>
          <w:sz w:val="24"/>
          <w:szCs w:val="24"/>
          <w:lang w:val="en-GB"/>
        </w:rPr>
        <w:t>.</w:t>
      </w:r>
      <w:r w:rsidR="009E1EAE" w:rsidRPr="00A1147B">
        <w:rPr>
          <w:sz w:val="24"/>
          <w:szCs w:val="24"/>
          <w:lang w:val="en-GB"/>
        </w:rPr>
        <w:t xml:space="preserve"> What makes stereo perception appealing is the wealth of information behind every pair of stereo images. Paradoxically, stereo systems on intelligent vehicles </w:t>
      </w:r>
      <w:r w:rsidR="00EA4A55" w:rsidRPr="00A1147B">
        <w:rPr>
          <w:sz w:val="24"/>
          <w:szCs w:val="24"/>
          <w:lang w:val="en-GB"/>
        </w:rPr>
        <w:t xml:space="preserve">tend to condense </w:t>
      </w:r>
      <w:r w:rsidR="00EA4A55" w:rsidRPr="00A1147B">
        <w:rPr>
          <w:sz w:val="24"/>
          <w:szCs w:val="24"/>
          <w:lang w:val="en-GB"/>
        </w:rPr>
        <w:lastRenderedPageBreak/>
        <w:t xml:space="preserve">information in regular grids due to processing speed </w:t>
      </w:r>
      <w:r w:rsidR="00B83FF4" w:rsidRPr="00A1147B">
        <w:rPr>
          <w:sz w:val="24"/>
          <w:szCs w:val="24"/>
          <w:lang w:val="en-GB"/>
        </w:rPr>
        <w:t xml:space="preserve">constrictions. RASCAL, for example, made use of </w:t>
      </w:r>
      <w:r w:rsidR="00334524">
        <w:rPr>
          <w:sz w:val="24"/>
          <w:szCs w:val="24"/>
          <w:lang w:val="en-GB"/>
        </w:rPr>
        <w:t>two-dimensional (</w:t>
      </w:r>
      <w:r w:rsidR="00B83FF4" w:rsidRPr="00A1147B">
        <w:rPr>
          <w:sz w:val="24"/>
          <w:szCs w:val="24"/>
          <w:lang w:val="en-GB"/>
        </w:rPr>
        <w:t>2D</w:t>
      </w:r>
      <w:r w:rsidR="00334524">
        <w:rPr>
          <w:sz w:val="24"/>
          <w:szCs w:val="24"/>
          <w:lang w:val="en-GB"/>
        </w:rPr>
        <w:t>)</w:t>
      </w:r>
      <w:r w:rsidR="00B83FF4" w:rsidRPr="00A1147B">
        <w:rPr>
          <w:sz w:val="24"/>
          <w:szCs w:val="24"/>
          <w:lang w:val="en-GB"/>
        </w:rPr>
        <w:t xml:space="preserve"> coarse grids whereas the automobile set up by Kato</w:t>
      </w:r>
      <w:r w:rsidR="00334524">
        <w:rPr>
          <w:sz w:val="24"/>
          <w:szCs w:val="24"/>
          <w:lang w:val="en-GB"/>
        </w:rPr>
        <w:t xml:space="preserve"> et al. (1996) </w:t>
      </w:r>
      <w:r w:rsidR="00B83FF4" w:rsidRPr="00A1147B">
        <w:rPr>
          <w:sz w:val="24"/>
          <w:szCs w:val="24"/>
          <w:lang w:val="en-GB"/>
        </w:rPr>
        <w:t xml:space="preserve">processed the stereo information through a grid composed of </w:t>
      </w:r>
      <w:smartTag w:uri="urn:schemas-microsoft-com:office:smarttags" w:element="metricconverter">
        <w:smartTagPr>
          <w:attr w:name="ProductID" w:val="0.5 m"/>
        </w:smartTagPr>
        <w:r w:rsidR="00B83FF4" w:rsidRPr="00A1147B">
          <w:rPr>
            <w:sz w:val="24"/>
            <w:szCs w:val="24"/>
            <w:lang w:val="en-GB"/>
          </w:rPr>
          <w:t>0.5 m</w:t>
        </w:r>
      </w:smartTag>
      <w:r w:rsidR="00B83FF4" w:rsidRPr="00A1147B">
        <w:rPr>
          <w:sz w:val="24"/>
          <w:szCs w:val="24"/>
          <w:lang w:val="en-GB"/>
        </w:rPr>
        <w:t xml:space="preserve"> x </w:t>
      </w:r>
      <w:smartTag w:uri="urn:schemas-microsoft-com:office:smarttags" w:element="metricconverter">
        <w:smartTagPr>
          <w:attr w:name="ProductID" w:val="2 m"/>
        </w:smartTagPr>
        <w:r w:rsidR="00B83FF4" w:rsidRPr="00A1147B">
          <w:rPr>
            <w:sz w:val="24"/>
            <w:szCs w:val="24"/>
            <w:lang w:val="en-GB"/>
          </w:rPr>
          <w:t>2 m</w:t>
        </w:r>
      </w:smartTag>
      <w:r w:rsidR="00B83FF4" w:rsidRPr="00A1147B">
        <w:rPr>
          <w:sz w:val="24"/>
          <w:szCs w:val="24"/>
          <w:lang w:val="en-GB"/>
        </w:rPr>
        <w:t xml:space="preserve"> cells. A non-probabilistic </w:t>
      </w:r>
      <w:r w:rsidR="00334524">
        <w:rPr>
          <w:sz w:val="24"/>
          <w:szCs w:val="24"/>
          <w:lang w:val="en-GB"/>
        </w:rPr>
        <w:t>method</w:t>
      </w:r>
      <w:r w:rsidR="00B83FF4" w:rsidRPr="00A1147B">
        <w:rPr>
          <w:sz w:val="24"/>
          <w:szCs w:val="24"/>
          <w:lang w:val="en-GB"/>
        </w:rPr>
        <w:t xml:space="preserve"> o</w:t>
      </w:r>
      <w:r w:rsidR="00AD4888" w:rsidRPr="00A1147B">
        <w:rPr>
          <w:sz w:val="24"/>
          <w:szCs w:val="24"/>
          <w:lang w:val="en-GB"/>
        </w:rPr>
        <w:t>f coping with grids was developed</w:t>
      </w:r>
      <w:r w:rsidR="00B83FF4" w:rsidRPr="00A1147B">
        <w:rPr>
          <w:sz w:val="24"/>
          <w:szCs w:val="24"/>
          <w:lang w:val="en-GB"/>
        </w:rPr>
        <w:t xml:space="preserve"> by Rovira-Más et al. (2006</w:t>
      </w:r>
      <w:r w:rsidR="00AC5C24" w:rsidRPr="00A1147B">
        <w:rPr>
          <w:sz w:val="24"/>
          <w:szCs w:val="24"/>
          <w:lang w:val="en-GB"/>
        </w:rPr>
        <w:t>a</w:t>
      </w:r>
      <w:r w:rsidR="00B83FF4" w:rsidRPr="00A1147B">
        <w:rPr>
          <w:sz w:val="24"/>
          <w:szCs w:val="24"/>
          <w:lang w:val="en-GB"/>
        </w:rPr>
        <w:t xml:space="preserve">) where the concept of 3D density </w:t>
      </w:r>
      <w:r w:rsidR="005B7A3D" w:rsidRPr="00A1147B">
        <w:rPr>
          <w:sz w:val="24"/>
          <w:szCs w:val="24"/>
          <w:lang w:val="en-GB"/>
        </w:rPr>
        <w:t>and its practical application with</w:t>
      </w:r>
      <w:r w:rsidR="00B83FF4" w:rsidRPr="00A1147B">
        <w:rPr>
          <w:sz w:val="24"/>
          <w:szCs w:val="24"/>
          <w:lang w:val="en-GB"/>
        </w:rPr>
        <w:t xml:space="preserve"> density grids </w:t>
      </w:r>
      <w:r w:rsidR="0078471F" w:rsidRPr="00A1147B">
        <w:rPr>
          <w:sz w:val="24"/>
          <w:szCs w:val="24"/>
          <w:lang w:val="en-GB"/>
        </w:rPr>
        <w:t xml:space="preserve">are used to manage </w:t>
      </w:r>
      <w:r w:rsidR="00334524">
        <w:rPr>
          <w:sz w:val="24"/>
          <w:szCs w:val="24"/>
          <w:lang w:val="en-GB"/>
        </w:rPr>
        <w:t>stereo</w:t>
      </w:r>
      <w:r w:rsidR="0078471F" w:rsidRPr="00A1147B">
        <w:rPr>
          <w:sz w:val="24"/>
          <w:szCs w:val="24"/>
          <w:lang w:val="en-GB"/>
        </w:rPr>
        <w:t xml:space="preserve"> data</w:t>
      </w:r>
      <w:r w:rsidR="00B83FF4" w:rsidRPr="00A1147B">
        <w:rPr>
          <w:sz w:val="24"/>
          <w:szCs w:val="24"/>
          <w:lang w:val="en-GB"/>
        </w:rPr>
        <w:t xml:space="preserve">.  </w:t>
      </w:r>
      <w:r w:rsidR="009E1EAE" w:rsidRPr="00A1147B">
        <w:rPr>
          <w:sz w:val="24"/>
          <w:szCs w:val="24"/>
          <w:lang w:val="en-GB"/>
        </w:rPr>
        <w:t xml:space="preserve"> </w:t>
      </w:r>
      <w:r w:rsidR="00315DD3" w:rsidRPr="00A1147B">
        <w:rPr>
          <w:sz w:val="24"/>
          <w:szCs w:val="24"/>
          <w:lang w:val="en-GB"/>
        </w:rPr>
        <w:t xml:space="preserve">  </w:t>
      </w:r>
      <w:r w:rsidR="00EF7F34" w:rsidRPr="00A1147B">
        <w:rPr>
          <w:sz w:val="24"/>
          <w:szCs w:val="24"/>
          <w:lang w:val="en-GB"/>
        </w:rPr>
        <w:t xml:space="preserve"> </w:t>
      </w:r>
      <w:r w:rsidR="002208E8" w:rsidRPr="00A1147B">
        <w:rPr>
          <w:sz w:val="24"/>
          <w:szCs w:val="24"/>
          <w:lang w:val="en-GB"/>
        </w:rPr>
        <w:t xml:space="preserve">  </w:t>
      </w:r>
      <w:r w:rsidR="007614D7" w:rsidRPr="00A1147B">
        <w:rPr>
          <w:sz w:val="24"/>
          <w:szCs w:val="24"/>
          <w:lang w:val="en-GB"/>
        </w:rPr>
        <w:t xml:space="preserve"> </w:t>
      </w:r>
      <w:r w:rsidR="00EC1FB7" w:rsidRPr="00A1147B">
        <w:rPr>
          <w:sz w:val="24"/>
          <w:szCs w:val="24"/>
          <w:lang w:val="en-GB"/>
        </w:rPr>
        <w:t xml:space="preserve">  </w:t>
      </w:r>
      <w:r w:rsidR="00964FFD" w:rsidRPr="00A1147B">
        <w:rPr>
          <w:sz w:val="24"/>
          <w:szCs w:val="24"/>
          <w:lang w:val="en-GB"/>
        </w:rPr>
        <w:t xml:space="preserve"> </w:t>
      </w:r>
      <w:r w:rsidR="007C745E" w:rsidRPr="00A1147B">
        <w:rPr>
          <w:sz w:val="24"/>
          <w:szCs w:val="24"/>
          <w:lang w:val="en-GB"/>
        </w:rPr>
        <w:t xml:space="preserve"> </w:t>
      </w:r>
      <w:r w:rsidR="007525A7" w:rsidRPr="00A1147B">
        <w:rPr>
          <w:sz w:val="24"/>
          <w:szCs w:val="24"/>
          <w:lang w:val="en-GB"/>
        </w:rPr>
        <w:t xml:space="preserve"> </w:t>
      </w:r>
      <w:r w:rsidR="001435B4" w:rsidRPr="00A1147B">
        <w:rPr>
          <w:sz w:val="24"/>
          <w:szCs w:val="24"/>
          <w:lang w:val="en-GB"/>
        </w:rPr>
        <w:t xml:space="preserve"> </w:t>
      </w:r>
      <w:r w:rsidRPr="00A1147B">
        <w:rPr>
          <w:sz w:val="24"/>
          <w:szCs w:val="24"/>
          <w:lang w:val="en-GB"/>
        </w:rPr>
        <w:t xml:space="preserve"> </w:t>
      </w:r>
    </w:p>
    <w:p w:rsidR="00B57F11" w:rsidRPr="00A1147B" w:rsidRDefault="006A3981" w:rsidP="00434EE9">
      <w:pPr>
        <w:pStyle w:val="Text"/>
        <w:spacing w:line="480" w:lineRule="auto"/>
        <w:ind w:firstLine="708"/>
        <w:rPr>
          <w:sz w:val="24"/>
          <w:szCs w:val="24"/>
          <w:lang w:val="en-GB"/>
        </w:rPr>
      </w:pPr>
      <w:r w:rsidRPr="00A1147B">
        <w:rPr>
          <w:sz w:val="24"/>
          <w:szCs w:val="24"/>
          <w:lang w:val="en-GB"/>
        </w:rPr>
        <w:t xml:space="preserve">The </w:t>
      </w:r>
      <w:r w:rsidR="006221C0" w:rsidRPr="00A1147B">
        <w:rPr>
          <w:sz w:val="24"/>
          <w:szCs w:val="24"/>
          <w:lang w:val="en-GB"/>
        </w:rPr>
        <w:t xml:space="preserve">geometric </w:t>
      </w:r>
      <w:r w:rsidRPr="00A1147B">
        <w:rPr>
          <w:sz w:val="24"/>
          <w:szCs w:val="24"/>
          <w:lang w:val="en-GB"/>
        </w:rPr>
        <w:t>prin</w:t>
      </w:r>
      <w:r w:rsidR="006221C0" w:rsidRPr="00A1147B">
        <w:rPr>
          <w:sz w:val="24"/>
          <w:szCs w:val="24"/>
          <w:lang w:val="en-GB"/>
        </w:rPr>
        <w:t>ciples of stereosco</w:t>
      </w:r>
      <w:r w:rsidR="00DE29A0" w:rsidRPr="00A1147B">
        <w:rPr>
          <w:sz w:val="24"/>
          <w:szCs w:val="24"/>
          <w:lang w:val="en-GB"/>
        </w:rPr>
        <w:t>pic vision have been long known.</w:t>
      </w:r>
      <w:r w:rsidR="006221C0" w:rsidRPr="00A1147B">
        <w:rPr>
          <w:sz w:val="24"/>
          <w:szCs w:val="24"/>
          <w:lang w:val="en-GB"/>
        </w:rPr>
        <w:t xml:space="preserve"> </w:t>
      </w:r>
      <w:r w:rsidR="00DE29A0" w:rsidRPr="00A1147B">
        <w:rPr>
          <w:sz w:val="24"/>
          <w:szCs w:val="24"/>
          <w:lang w:val="en-GB"/>
        </w:rPr>
        <w:t>H</w:t>
      </w:r>
      <w:r w:rsidR="006221C0" w:rsidRPr="00A1147B">
        <w:rPr>
          <w:sz w:val="24"/>
          <w:szCs w:val="24"/>
          <w:lang w:val="en-GB"/>
        </w:rPr>
        <w:t xml:space="preserve">owever, real-time applications have been feasible only in the last ten years as a consequence of the </w:t>
      </w:r>
      <w:r w:rsidR="00334524">
        <w:rPr>
          <w:sz w:val="24"/>
          <w:szCs w:val="24"/>
          <w:lang w:val="en-GB"/>
        </w:rPr>
        <w:t>many</w:t>
      </w:r>
      <w:r w:rsidR="006221C0" w:rsidRPr="00A1147B">
        <w:rPr>
          <w:sz w:val="24"/>
          <w:szCs w:val="24"/>
          <w:lang w:val="en-GB"/>
        </w:rPr>
        <w:t xml:space="preserve"> advances in computer science</w:t>
      </w:r>
      <w:r w:rsidR="00334524">
        <w:rPr>
          <w:sz w:val="24"/>
          <w:szCs w:val="24"/>
          <w:lang w:val="en-GB"/>
        </w:rPr>
        <w:t xml:space="preserve"> that </w:t>
      </w:r>
      <w:r w:rsidR="004154C3" w:rsidRPr="00A1147B">
        <w:rPr>
          <w:sz w:val="24"/>
          <w:szCs w:val="24"/>
          <w:lang w:val="en-GB"/>
        </w:rPr>
        <w:t>led to the</w:t>
      </w:r>
      <w:r w:rsidR="006221C0" w:rsidRPr="00A1147B">
        <w:rPr>
          <w:sz w:val="24"/>
          <w:szCs w:val="24"/>
          <w:lang w:val="en-GB"/>
        </w:rPr>
        <w:t xml:space="preserve"> advent of compact binocular cameras. Commercial off-the-shelf stereo cameras provide a means of acquiring </w:t>
      </w:r>
      <w:r w:rsidR="00334524">
        <w:rPr>
          <w:sz w:val="24"/>
          <w:szCs w:val="24"/>
          <w:lang w:val="en-GB"/>
        </w:rPr>
        <w:t xml:space="preserve">3D </w:t>
      </w:r>
      <w:r w:rsidR="006221C0" w:rsidRPr="00A1147B">
        <w:rPr>
          <w:sz w:val="24"/>
          <w:szCs w:val="24"/>
          <w:lang w:val="en-GB"/>
        </w:rPr>
        <w:t xml:space="preserve">information at a </w:t>
      </w:r>
      <w:r w:rsidR="00517C98" w:rsidRPr="00A1147B">
        <w:rPr>
          <w:sz w:val="24"/>
          <w:szCs w:val="24"/>
          <w:lang w:val="en-GB"/>
        </w:rPr>
        <w:t>reasonable</w:t>
      </w:r>
      <w:r w:rsidR="006221C0" w:rsidRPr="00A1147B">
        <w:rPr>
          <w:sz w:val="24"/>
          <w:szCs w:val="24"/>
          <w:lang w:val="en-GB"/>
        </w:rPr>
        <w:t xml:space="preserve"> cost. </w:t>
      </w:r>
      <w:r w:rsidR="00A01FED" w:rsidRPr="00A1147B">
        <w:rPr>
          <w:sz w:val="24"/>
          <w:szCs w:val="24"/>
          <w:lang w:val="en-GB"/>
        </w:rPr>
        <w:t xml:space="preserve">Not only they provide all the hardware needed for such data acquisition, but most of the cameras include software libraries for the integration of the camera in the complete perception system. The task of the camera typically finishes with the registration and </w:t>
      </w:r>
      <w:r w:rsidR="001A0E2D" w:rsidRPr="00A1147B">
        <w:rPr>
          <w:sz w:val="24"/>
          <w:szCs w:val="24"/>
          <w:lang w:val="en-GB"/>
        </w:rPr>
        <w:t>transmission</w:t>
      </w:r>
      <w:r w:rsidR="00A01FED" w:rsidRPr="00A1147B">
        <w:rPr>
          <w:sz w:val="24"/>
          <w:szCs w:val="24"/>
          <w:lang w:val="en-GB"/>
        </w:rPr>
        <w:t xml:space="preserve"> of the 3D point cloud, and it </w:t>
      </w:r>
      <w:r w:rsidR="001A0E2D" w:rsidRPr="00A1147B">
        <w:rPr>
          <w:sz w:val="24"/>
          <w:szCs w:val="24"/>
          <w:lang w:val="en-GB"/>
        </w:rPr>
        <w:t>remains a mission for the perception or control algorithms to extract the useful information to be employed by the vehicle.</w:t>
      </w:r>
      <w:r w:rsidR="00D44989" w:rsidRPr="00A1147B">
        <w:rPr>
          <w:sz w:val="24"/>
          <w:szCs w:val="24"/>
          <w:lang w:val="en-GB"/>
        </w:rPr>
        <w:t xml:space="preserve"> While the registration of 3D point clouds is easily carried out by commercial cameras, the manipulation and real-time processing of massive arrays of points tends to be the most delicate stage in stereo perception. </w:t>
      </w:r>
      <w:r w:rsidR="00946494" w:rsidRPr="00A1147B">
        <w:rPr>
          <w:sz w:val="24"/>
          <w:szCs w:val="24"/>
          <w:lang w:val="en-GB"/>
        </w:rPr>
        <w:t xml:space="preserve">Electronic noise, stereo mismatches, immense clouds, and other sources of error </w:t>
      </w:r>
      <w:r w:rsidR="00334524">
        <w:rPr>
          <w:sz w:val="24"/>
          <w:szCs w:val="24"/>
          <w:lang w:val="en-GB"/>
        </w:rPr>
        <w:t>adversely</w:t>
      </w:r>
      <w:r w:rsidR="00946494" w:rsidRPr="00A1147B">
        <w:rPr>
          <w:sz w:val="24"/>
          <w:szCs w:val="24"/>
          <w:lang w:val="en-GB"/>
        </w:rPr>
        <w:t xml:space="preserve"> </w:t>
      </w:r>
      <w:r w:rsidR="00334524">
        <w:rPr>
          <w:sz w:val="24"/>
          <w:szCs w:val="24"/>
          <w:lang w:val="en-GB"/>
        </w:rPr>
        <w:t>a</w:t>
      </w:r>
      <w:r w:rsidR="00EF31E2" w:rsidRPr="00A1147B">
        <w:rPr>
          <w:sz w:val="24"/>
          <w:szCs w:val="24"/>
          <w:lang w:val="en-GB"/>
        </w:rPr>
        <w:t>ffect the reliability of a</w:t>
      </w:r>
      <w:r w:rsidR="00946494" w:rsidRPr="00A1147B">
        <w:rPr>
          <w:sz w:val="24"/>
          <w:szCs w:val="24"/>
          <w:lang w:val="en-GB"/>
        </w:rPr>
        <w:t xml:space="preserve"> </w:t>
      </w:r>
      <w:r w:rsidR="00A376B1" w:rsidRPr="00A1147B">
        <w:rPr>
          <w:sz w:val="24"/>
          <w:szCs w:val="24"/>
          <w:lang w:val="en-GB"/>
        </w:rPr>
        <w:t>vehicl</w:t>
      </w:r>
      <w:r w:rsidR="00EF31E2" w:rsidRPr="00A1147B">
        <w:rPr>
          <w:sz w:val="24"/>
          <w:szCs w:val="24"/>
          <w:lang w:val="en-GB"/>
        </w:rPr>
        <w:t>e</w:t>
      </w:r>
      <w:r w:rsidR="00A376B1" w:rsidRPr="00A1147B">
        <w:rPr>
          <w:sz w:val="24"/>
          <w:szCs w:val="24"/>
          <w:lang w:val="en-GB"/>
        </w:rPr>
        <w:t xml:space="preserve"> performance.</w:t>
      </w:r>
      <w:r w:rsidR="00946494" w:rsidRPr="00A1147B">
        <w:rPr>
          <w:sz w:val="24"/>
          <w:szCs w:val="24"/>
          <w:lang w:val="en-GB"/>
        </w:rPr>
        <w:t xml:space="preserve"> </w:t>
      </w:r>
      <w:r w:rsidR="00D44989" w:rsidRPr="00A1147B">
        <w:rPr>
          <w:sz w:val="24"/>
          <w:szCs w:val="24"/>
          <w:lang w:val="en-GB"/>
        </w:rPr>
        <w:t xml:space="preserve">These difficulties in dealing with the point cloud can be alleviated by selecting </w:t>
      </w:r>
      <w:r w:rsidR="00A376B1" w:rsidRPr="00A1147B">
        <w:rPr>
          <w:sz w:val="24"/>
          <w:szCs w:val="24"/>
          <w:lang w:val="en-GB"/>
        </w:rPr>
        <w:t>an optimum configuratio</w:t>
      </w:r>
      <w:r w:rsidR="00C7708A" w:rsidRPr="00A1147B">
        <w:rPr>
          <w:sz w:val="24"/>
          <w:szCs w:val="24"/>
          <w:lang w:val="en-GB"/>
        </w:rPr>
        <w:t>n of the camera according to each</w:t>
      </w:r>
      <w:r w:rsidR="00E07122" w:rsidRPr="00A1147B">
        <w:rPr>
          <w:sz w:val="24"/>
          <w:szCs w:val="24"/>
          <w:lang w:val="en-GB"/>
        </w:rPr>
        <w:t xml:space="preserve"> application developed: an effective combination of camera </w:t>
      </w:r>
      <w:r w:rsidR="00A376B1" w:rsidRPr="00A1147B">
        <w:rPr>
          <w:sz w:val="24"/>
          <w:szCs w:val="24"/>
          <w:lang w:val="en-GB"/>
        </w:rPr>
        <w:t>baseline and lenses</w:t>
      </w:r>
      <w:r w:rsidR="00E07122" w:rsidRPr="00A1147B">
        <w:rPr>
          <w:sz w:val="24"/>
          <w:szCs w:val="24"/>
          <w:lang w:val="en-GB"/>
        </w:rPr>
        <w:t xml:space="preserve"> </w:t>
      </w:r>
      <w:r w:rsidR="005569C7" w:rsidRPr="00A1147B">
        <w:rPr>
          <w:sz w:val="24"/>
          <w:szCs w:val="24"/>
          <w:lang w:val="en-GB"/>
        </w:rPr>
        <w:t xml:space="preserve">determines the </w:t>
      </w:r>
      <w:r w:rsidR="000B35A2" w:rsidRPr="00A1147B">
        <w:rPr>
          <w:sz w:val="24"/>
          <w:szCs w:val="24"/>
          <w:lang w:val="en-GB"/>
        </w:rPr>
        <w:t>set of ranges for which perception is optima</w:t>
      </w:r>
      <w:r w:rsidR="00E77D26" w:rsidRPr="00A1147B">
        <w:rPr>
          <w:sz w:val="24"/>
          <w:szCs w:val="24"/>
          <w:lang w:val="en-GB"/>
        </w:rPr>
        <w:t xml:space="preserve">l. A </w:t>
      </w:r>
      <w:r w:rsidR="002174B5" w:rsidRPr="00A1147B">
        <w:rPr>
          <w:sz w:val="24"/>
          <w:szCs w:val="24"/>
          <w:lang w:val="en-GB"/>
        </w:rPr>
        <w:t xml:space="preserve">reasonable </w:t>
      </w:r>
      <w:r w:rsidR="00334524">
        <w:rPr>
          <w:sz w:val="24"/>
          <w:szCs w:val="24"/>
          <w:lang w:val="en-GB"/>
        </w:rPr>
        <w:t>method is</w:t>
      </w:r>
      <w:r w:rsidR="00E77D26" w:rsidRPr="00A1147B">
        <w:rPr>
          <w:sz w:val="24"/>
          <w:szCs w:val="24"/>
          <w:lang w:val="en-GB"/>
        </w:rPr>
        <w:t>, therefore</w:t>
      </w:r>
      <w:r w:rsidR="000B35A2" w:rsidRPr="00A1147B">
        <w:rPr>
          <w:sz w:val="24"/>
          <w:szCs w:val="24"/>
          <w:lang w:val="en-GB"/>
        </w:rPr>
        <w:t xml:space="preserve">, to find the best configuration of the stereo system, in terms of </w:t>
      </w:r>
      <w:r w:rsidR="00A80EBE" w:rsidRPr="00A1147B">
        <w:rPr>
          <w:sz w:val="24"/>
          <w:szCs w:val="24"/>
          <w:lang w:val="en-GB"/>
        </w:rPr>
        <w:t xml:space="preserve">optimal combination of </w:t>
      </w:r>
      <w:r w:rsidR="000B35A2" w:rsidRPr="00A1147B">
        <w:rPr>
          <w:sz w:val="24"/>
          <w:szCs w:val="24"/>
          <w:lang w:val="en-GB"/>
        </w:rPr>
        <w:t>baseline and focal length, for each particular situation</w:t>
      </w:r>
      <w:r w:rsidR="00E0108D" w:rsidRPr="00A1147B">
        <w:rPr>
          <w:sz w:val="24"/>
          <w:szCs w:val="24"/>
          <w:lang w:val="en-GB"/>
        </w:rPr>
        <w:t xml:space="preserve"> </w:t>
      </w:r>
      <w:r w:rsidR="00E0108D" w:rsidRPr="00A1147B">
        <w:rPr>
          <w:sz w:val="24"/>
          <w:szCs w:val="24"/>
          <w:lang w:val="en-GB"/>
        </w:rPr>
        <w:lastRenderedPageBreak/>
        <w:t>studied</w:t>
      </w:r>
      <w:r w:rsidR="000B35A2" w:rsidRPr="00A1147B">
        <w:rPr>
          <w:sz w:val="24"/>
          <w:szCs w:val="24"/>
          <w:lang w:val="en-GB"/>
        </w:rPr>
        <w:t xml:space="preserve"> before proceeding with the </w:t>
      </w:r>
      <w:r w:rsidR="002174B5" w:rsidRPr="00A1147B">
        <w:rPr>
          <w:sz w:val="24"/>
          <w:szCs w:val="24"/>
          <w:lang w:val="en-GB"/>
        </w:rPr>
        <w:t>3D data</w:t>
      </w:r>
      <w:r w:rsidR="000B35A2" w:rsidRPr="00A1147B">
        <w:rPr>
          <w:sz w:val="24"/>
          <w:szCs w:val="24"/>
          <w:lang w:val="en-GB"/>
        </w:rPr>
        <w:t xml:space="preserve"> analysis. </w:t>
      </w:r>
      <w:r w:rsidR="00334524">
        <w:rPr>
          <w:sz w:val="24"/>
          <w:szCs w:val="24"/>
          <w:lang w:val="en-GB"/>
        </w:rPr>
        <w:t>An attempt to systemis</w:t>
      </w:r>
      <w:r w:rsidR="001A3F37" w:rsidRPr="00A1147B">
        <w:rPr>
          <w:sz w:val="24"/>
          <w:szCs w:val="24"/>
          <w:lang w:val="en-GB"/>
        </w:rPr>
        <w:t>e such choices was initiated by Rovira-Más et al. (2007)</w:t>
      </w:r>
      <w:r w:rsidR="002174B5" w:rsidRPr="00A1147B">
        <w:rPr>
          <w:sz w:val="24"/>
          <w:szCs w:val="24"/>
          <w:lang w:val="en-GB"/>
        </w:rPr>
        <w:t xml:space="preserve"> in </w:t>
      </w:r>
      <w:r w:rsidR="00716E99" w:rsidRPr="00A1147B">
        <w:rPr>
          <w:sz w:val="24"/>
          <w:szCs w:val="24"/>
          <w:lang w:val="en-GB"/>
        </w:rPr>
        <w:t>a preliminary</w:t>
      </w:r>
      <w:r w:rsidR="001A3F37" w:rsidRPr="00A1147B">
        <w:rPr>
          <w:sz w:val="24"/>
          <w:szCs w:val="24"/>
          <w:lang w:val="en-GB"/>
        </w:rPr>
        <w:t xml:space="preserve"> phase of th</w:t>
      </w:r>
      <w:r w:rsidR="002174B5" w:rsidRPr="00A1147B">
        <w:rPr>
          <w:sz w:val="24"/>
          <w:szCs w:val="24"/>
          <w:lang w:val="en-GB"/>
        </w:rPr>
        <w:t>is</w:t>
      </w:r>
      <w:r w:rsidR="001A3F37" w:rsidRPr="00A1147B">
        <w:rPr>
          <w:sz w:val="24"/>
          <w:szCs w:val="24"/>
          <w:lang w:val="en-GB"/>
        </w:rPr>
        <w:t xml:space="preserve"> </w:t>
      </w:r>
      <w:r w:rsidR="0095003F" w:rsidRPr="00A1147B">
        <w:rPr>
          <w:sz w:val="24"/>
          <w:szCs w:val="24"/>
          <w:lang w:val="en-GB"/>
        </w:rPr>
        <w:t>research</w:t>
      </w:r>
      <w:r w:rsidR="002174B5" w:rsidRPr="00A1147B">
        <w:rPr>
          <w:sz w:val="24"/>
          <w:szCs w:val="24"/>
          <w:lang w:val="en-GB"/>
        </w:rPr>
        <w:t xml:space="preserve"> project</w:t>
      </w:r>
      <w:r w:rsidR="0095003F" w:rsidRPr="00A1147B">
        <w:rPr>
          <w:sz w:val="24"/>
          <w:szCs w:val="24"/>
          <w:lang w:val="en-GB"/>
        </w:rPr>
        <w:t xml:space="preserve">. </w:t>
      </w:r>
      <w:r w:rsidR="00C7708A" w:rsidRPr="00A1147B">
        <w:rPr>
          <w:sz w:val="24"/>
          <w:szCs w:val="24"/>
          <w:lang w:val="en-GB"/>
        </w:rPr>
        <w:t>In that initial work, a</w:t>
      </w:r>
      <w:r w:rsidR="00716E99" w:rsidRPr="00A1147B">
        <w:rPr>
          <w:sz w:val="24"/>
          <w:szCs w:val="24"/>
          <w:lang w:val="en-GB"/>
        </w:rPr>
        <w:t xml:space="preserve"> set of experiments were undertaken to study the best configuration of a stereo camera covering ranges between </w:t>
      </w:r>
      <w:smartTag w:uri="urn:schemas-microsoft-com:office:smarttags" w:element="metricconverter">
        <w:smartTagPr>
          <w:attr w:name="ProductID" w:val="3 m"/>
        </w:smartTagPr>
        <w:r w:rsidR="00716E99" w:rsidRPr="00A1147B">
          <w:rPr>
            <w:sz w:val="24"/>
            <w:szCs w:val="24"/>
            <w:lang w:val="en-GB"/>
          </w:rPr>
          <w:t>3 m</w:t>
        </w:r>
      </w:smartTag>
      <w:r w:rsidR="00716E99" w:rsidRPr="00A1147B">
        <w:rPr>
          <w:sz w:val="24"/>
          <w:szCs w:val="24"/>
          <w:lang w:val="en-GB"/>
        </w:rPr>
        <w:t xml:space="preserve"> and </w:t>
      </w:r>
      <w:smartTag w:uri="urn:schemas-microsoft-com:office:smarttags" w:element="metricconverter">
        <w:smartTagPr>
          <w:attr w:name="ProductID" w:val="15 m"/>
        </w:smartTagPr>
        <w:r w:rsidR="00716E99" w:rsidRPr="00A1147B">
          <w:rPr>
            <w:sz w:val="24"/>
            <w:szCs w:val="24"/>
            <w:lang w:val="en-GB"/>
          </w:rPr>
          <w:t>15 m</w:t>
        </w:r>
      </w:smartTag>
      <w:r w:rsidR="00716E99" w:rsidRPr="00A1147B">
        <w:rPr>
          <w:sz w:val="24"/>
          <w:szCs w:val="24"/>
          <w:lang w:val="en-GB"/>
        </w:rPr>
        <w:t xml:space="preserve">. </w:t>
      </w:r>
      <w:r w:rsidR="002174B5" w:rsidRPr="00A1147B">
        <w:rPr>
          <w:sz w:val="24"/>
          <w:szCs w:val="24"/>
          <w:lang w:val="en-GB"/>
        </w:rPr>
        <w:t>Combinations for</w:t>
      </w:r>
      <w:r w:rsidR="00EC2153" w:rsidRPr="00A1147B">
        <w:rPr>
          <w:sz w:val="24"/>
          <w:szCs w:val="24"/>
          <w:lang w:val="en-GB"/>
        </w:rPr>
        <w:t xml:space="preserve"> two </w:t>
      </w:r>
      <w:r w:rsidR="002174B5" w:rsidRPr="00A1147B">
        <w:rPr>
          <w:sz w:val="24"/>
          <w:szCs w:val="24"/>
          <w:lang w:val="en-GB"/>
        </w:rPr>
        <w:t xml:space="preserve">binocular </w:t>
      </w:r>
      <w:r w:rsidR="00434958" w:rsidRPr="00A1147B">
        <w:rPr>
          <w:sz w:val="24"/>
          <w:szCs w:val="24"/>
          <w:lang w:val="en-GB"/>
        </w:rPr>
        <w:t xml:space="preserve">cameras with different </w:t>
      </w:r>
      <w:r w:rsidR="00EC2153" w:rsidRPr="00A1147B">
        <w:rPr>
          <w:sz w:val="24"/>
          <w:szCs w:val="24"/>
          <w:lang w:val="en-GB"/>
        </w:rPr>
        <w:t xml:space="preserve">baselines and lenses led to the conclusion that </w:t>
      </w:r>
      <w:r w:rsidR="006124E9" w:rsidRPr="00A1147B">
        <w:rPr>
          <w:sz w:val="24"/>
          <w:szCs w:val="24"/>
          <w:lang w:val="en-GB"/>
        </w:rPr>
        <w:t>9 cm</w:t>
      </w:r>
      <w:r w:rsidR="00434958" w:rsidRPr="00A1147B">
        <w:rPr>
          <w:sz w:val="24"/>
          <w:szCs w:val="24"/>
          <w:lang w:val="en-GB"/>
        </w:rPr>
        <w:t xml:space="preserve"> baselines and </w:t>
      </w:r>
      <w:smartTag w:uri="urn:schemas-microsoft-com:office:smarttags" w:element="metricconverter">
        <w:smartTagPr>
          <w:attr w:name="ProductID" w:val="8 mm"/>
        </w:smartTagPr>
        <w:r w:rsidR="00434958" w:rsidRPr="00A1147B">
          <w:rPr>
            <w:sz w:val="24"/>
            <w:szCs w:val="24"/>
            <w:lang w:val="en-GB"/>
          </w:rPr>
          <w:t>8 mm</w:t>
        </w:r>
      </w:smartTag>
      <w:r w:rsidR="00434958" w:rsidRPr="00A1147B">
        <w:rPr>
          <w:sz w:val="24"/>
          <w:szCs w:val="24"/>
          <w:lang w:val="en-GB"/>
        </w:rPr>
        <w:t xml:space="preserve"> lenses gave the best results for ranges up to </w:t>
      </w:r>
      <w:smartTag w:uri="urn:schemas-microsoft-com:office:smarttags" w:element="metricconverter">
        <w:smartTagPr>
          <w:attr w:name="ProductID" w:val="10 m"/>
        </w:smartTagPr>
        <w:r w:rsidR="00434958" w:rsidRPr="00A1147B">
          <w:rPr>
            <w:sz w:val="24"/>
            <w:szCs w:val="24"/>
            <w:lang w:val="en-GB"/>
          </w:rPr>
          <w:t>10 m</w:t>
        </w:r>
      </w:smartTag>
      <w:r w:rsidR="00434958" w:rsidRPr="00A1147B">
        <w:rPr>
          <w:sz w:val="24"/>
          <w:szCs w:val="24"/>
          <w:lang w:val="en-GB"/>
        </w:rPr>
        <w:t xml:space="preserve">, but when objects laid between </w:t>
      </w:r>
      <w:smartTag w:uri="urn:schemas-microsoft-com:office:smarttags" w:element="metricconverter">
        <w:smartTagPr>
          <w:attr w:name="ProductID" w:val="10 m"/>
        </w:smartTagPr>
        <w:r w:rsidR="00434958" w:rsidRPr="00A1147B">
          <w:rPr>
            <w:sz w:val="24"/>
            <w:szCs w:val="24"/>
            <w:lang w:val="en-GB"/>
          </w:rPr>
          <w:t>10 m</w:t>
        </w:r>
      </w:smartTag>
      <w:r w:rsidR="00434958" w:rsidRPr="00A1147B">
        <w:rPr>
          <w:sz w:val="24"/>
          <w:szCs w:val="24"/>
          <w:lang w:val="en-GB"/>
        </w:rPr>
        <w:t xml:space="preserve"> and </w:t>
      </w:r>
      <w:smartTag w:uri="urn:schemas-microsoft-com:office:smarttags" w:element="metricconverter">
        <w:smartTagPr>
          <w:attr w:name="ProductID" w:val="15 m"/>
        </w:smartTagPr>
        <w:r w:rsidR="00434958" w:rsidRPr="00A1147B">
          <w:rPr>
            <w:sz w:val="24"/>
            <w:szCs w:val="24"/>
            <w:lang w:val="en-GB"/>
          </w:rPr>
          <w:t>15 m</w:t>
        </w:r>
      </w:smartTag>
      <w:r w:rsidR="00434958" w:rsidRPr="00A1147B">
        <w:rPr>
          <w:sz w:val="24"/>
          <w:szCs w:val="24"/>
          <w:lang w:val="en-GB"/>
        </w:rPr>
        <w:t xml:space="preserve"> from the camera, </w:t>
      </w:r>
      <w:r w:rsidR="006124E9" w:rsidRPr="00A1147B">
        <w:rPr>
          <w:sz w:val="24"/>
          <w:szCs w:val="24"/>
          <w:lang w:val="en-GB"/>
        </w:rPr>
        <w:t>the 23</w:t>
      </w:r>
      <w:r w:rsidR="00334524">
        <w:rPr>
          <w:sz w:val="24"/>
          <w:szCs w:val="24"/>
          <w:lang w:val="en-GB"/>
        </w:rPr>
        <w:t>0</w:t>
      </w:r>
      <w:r w:rsidR="006124E9" w:rsidRPr="00A1147B">
        <w:rPr>
          <w:sz w:val="24"/>
          <w:szCs w:val="24"/>
          <w:lang w:val="en-GB"/>
        </w:rPr>
        <w:t xml:space="preserve"> </w:t>
      </w:r>
      <w:r w:rsidR="00334524">
        <w:rPr>
          <w:sz w:val="24"/>
          <w:szCs w:val="24"/>
          <w:lang w:val="en-GB"/>
        </w:rPr>
        <w:t>m</w:t>
      </w:r>
      <w:r w:rsidR="006124E9" w:rsidRPr="00A1147B">
        <w:rPr>
          <w:sz w:val="24"/>
          <w:szCs w:val="24"/>
          <w:lang w:val="en-GB"/>
        </w:rPr>
        <w:t>m</w:t>
      </w:r>
      <w:r w:rsidR="00187228" w:rsidRPr="00A1147B">
        <w:rPr>
          <w:sz w:val="24"/>
          <w:szCs w:val="24"/>
          <w:lang w:val="en-GB"/>
        </w:rPr>
        <w:t xml:space="preserve"> baseline</w:t>
      </w:r>
      <w:r w:rsidR="00434958" w:rsidRPr="00A1147B">
        <w:rPr>
          <w:sz w:val="24"/>
          <w:szCs w:val="24"/>
          <w:lang w:val="en-GB"/>
        </w:rPr>
        <w:t xml:space="preserve"> and </w:t>
      </w:r>
      <w:smartTag w:uri="urn:schemas-microsoft-com:office:smarttags" w:element="metricconverter">
        <w:smartTagPr>
          <w:attr w:name="ProductID" w:val="12 mm"/>
        </w:smartTagPr>
        <w:r w:rsidR="00434958" w:rsidRPr="00A1147B">
          <w:rPr>
            <w:sz w:val="24"/>
            <w:szCs w:val="24"/>
            <w:lang w:val="en-GB"/>
          </w:rPr>
          <w:t>12 mm</w:t>
        </w:r>
      </w:smartTag>
      <w:r w:rsidR="00434958" w:rsidRPr="00A1147B">
        <w:rPr>
          <w:sz w:val="24"/>
          <w:szCs w:val="24"/>
          <w:lang w:val="en-GB"/>
        </w:rPr>
        <w:t xml:space="preserve"> lenses were more appropriate. In spite of the twelve combinations </w:t>
      </w:r>
      <w:r w:rsidR="006124E9" w:rsidRPr="00A1147B">
        <w:rPr>
          <w:sz w:val="24"/>
          <w:szCs w:val="24"/>
          <w:lang w:val="en-GB"/>
        </w:rPr>
        <w:t>tried, various</w:t>
      </w:r>
      <w:r w:rsidR="00B57F11" w:rsidRPr="00A1147B">
        <w:rPr>
          <w:sz w:val="24"/>
          <w:szCs w:val="24"/>
          <w:lang w:val="en-GB"/>
        </w:rPr>
        <w:t xml:space="preserve"> inte</w:t>
      </w:r>
      <w:r w:rsidR="00C7708A" w:rsidRPr="00A1147B">
        <w:rPr>
          <w:sz w:val="24"/>
          <w:szCs w:val="24"/>
          <w:lang w:val="en-GB"/>
        </w:rPr>
        <w:t>rmediate configurations remain</w:t>
      </w:r>
      <w:r w:rsidR="00B57F11" w:rsidRPr="00A1147B">
        <w:rPr>
          <w:sz w:val="24"/>
          <w:szCs w:val="24"/>
          <w:lang w:val="en-GB"/>
        </w:rPr>
        <w:t xml:space="preserve"> untested before more general and conclusive recommendations</w:t>
      </w:r>
      <w:r w:rsidR="007F7E03" w:rsidRPr="00A1147B">
        <w:rPr>
          <w:sz w:val="24"/>
          <w:szCs w:val="24"/>
          <w:lang w:val="en-GB"/>
        </w:rPr>
        <w:t xml:space="preserve"> can</w:t>
      </w:r>
      <w:r w:rsidR="00C7708A" w:rsidRPr="00A1147B">
        <w:rPr>
          <w:sz w:val="24"/>
          <w:szCs w:val="24"/>
          <w:lang w:val="en-GB"/>
        </w:rPr>
        <w:t xml:space="preserve"> be extracted</w:t>
      </w:r>
      <w:r w:rsidR="00B57F11" w:rsidRPr="00A1147B">
        <w:rPr>
          <w:sz w:val="24"/>
          <w:szCs w:val="24"/>
          <w:lang w:val="en-GB"/>
        </w:rPr>
        <w:t xml:space="preserve">. </w:t>
      </w:r>
    </w:p>
    <w:p w:rsidR="006A3981" w:rsidRPr="00A1147B" w:rsidRDefault="003B1CA4" w:rsidP="00A80EBE">
      <w:pPr>
        <w:pStyle w:val="Text"/>
        <w:spacing w:line="480" w:lineRule="auto"/>
        <w:ind w:firstLine="708"/>
        <w:rPr>
          <w:sz w:val="24"/>
          <w:szCs w:val="24"/>
          <w:lang w:val="en-GB"/>
        </w:rPr>
      </w:pPr>
      <w:r w:rsidRPr="00A1147B">
        <w:rPr>
          <w:sz w:val="24"/>
          <w:szCs w:val="24"/>
          <w:lang w:val="en-GB"/>
        </w:rPr>
        <w:t xml:space="preserve">The results of the </w:t>
      </w:r>
      <w:r w:rsidR="00DA4DBB" w:rsidRPr="00A1147B">
        <w:rPr>
          <w:sz w:val="24"/>
          <w:szCs w:val="24"/>
          <w:lang w:val="en-GB"/>
        </w:rPr>
        <w:t xml:space="preserve">camera </w:t>
      </w:r>
      <w:r w:rsidRPr="00A1147B">
        <w:rPr>
          <w:sz w:val="24"/>
          <w:szCs w:val="24"/>
          <w:lang w:val="en-GB"/>
        </w:rPr>
        <w:t>par</w:t>
      </w:r>
      <w:r w:rsidR="00DA4DBB" w:rsidRPr="00A1147B">
        <w:rPr>
          <w:sz w:val="24"/>
          <w:szCs w:val="24"/>
          <w:lang w:val="en-GB"/>
        </w:rPr>
        <w:t>ameter search are</w:t>
      </w:r>
      <w:r w:rsidR="001A440F" w:rsidRPr="00A1147B">
        <w:rPr>
          <w:sz w:val="24"/>
          <w:szCs w:val="24"/>
          <w:lang w:val="en-GB"/>
        </w:rPr>
        <w:t xml:space="preserve"> specifically</w:t>
      </w:r>
      <w:r w:rsidRPr="00A1147B">
        <w:rPr>
          <w:sz w:val="24"/>
          <w:szCs w:val="24"/>
          <w:lang w:val="en-GB"/>
        </w:rPr>
        <w:t xml:space="preserve"> associated to the scene w</w:t>
      </w:r>
      <w:r w:rsidR="00B12215" w:rsidRPr="00A1147B">
        <w:rPr>
          <w:sz w:val="24"/>
          <w:szCs w:val="24"/>
          <w:lang w:val="en-GB"/>
        </w:rPr>
        <w:t>here the intelligent machine</w:t>
      </w:r>
      <w:r w:rsidRPr="00A1147B">
        <w:rPr>
          <w:sz w:val="24"/>
          <w:szCs w:val="24"/>
          <w:lang w:val="en-GB"/>
        </w:rPr>
        <w:t xml:space="preserve"> is going to navigate, unlike the methodology</w:t>
      </w:r>
      <w:r w:rsidR="001A440F" w:rsidRPr="00A1147B">
        <w:rPr>
          <w:sz w:val="24"/>
          <w:szCs w:val="24"/>
          <w:lang w:val="en-GB"/>
        </w:rPr>
        <w:t xml:space="preserve"> developed to find those results,</w:t>
      </w:r>
      <w:r w:rsidR="0078471F" w:rsidRPr="00A1147B">
        <w:rPr>
          <w:sz w:val="24"/>
          <w:szCs w:val="24"/>
          <w:lang w:val="en-GB"/>
        </w:rPr>
        <w:t xml:space="preserve"> which should be</w:t>
      </w:r>
      <w:r w:rsidR="00D04231" w:rsidRPr="00A1147B">
        <w:rPr>
          <w:sz w:val="24"/>
          <w:szCs w:val="24"/>
          <w:lang w:val="en-GB"/>
        </w:rPr>
        <w:t xml:space="preserve"> </w:t>
      </w:r>
      <w:r w:rsidRPr="00A1147B">
        <w:rPr>
          <w:sz w:val="24"/>
          <w:szCs w:val="24"/>
          <w:lang w:val="en-GB"/>
        </w:rPr>
        <w:t xml:space="preserve">general and versatile. According to Meystel (1991), autonomous mobile robots need to be designed to accomplish two separate tasks: (1) sense obstacles, determining their shape, dimensions or position; and (2) plan a path, outputting steering commands. These two independent </w:t>
      </w:r>
      <w:r w:rsidR="001A440F" w:rsidRPr="00A1147B">
        <w:rPr>
          <w:sz w:val="24"/>
          <w:szCs w:val="24"/>
          <w:lang w:val="en-GB"/>
        </w:rPr>
        <w:t>challenges can be e</w:t>
      </w:r>
      <w:r w:rsidR="00DA4DBB" w:rsidRPr="00A1147B">
        <w:rPr>
          <w:sz w:val="24"/>
          <w:szCs w:val="24"/>
          <w:lang w:val="en-GB"/>
        </w:rPr>
        <w:t>asily adapted</w:t>
      </w:r>
      <w:r w:rsidR="001A440F" w:rsidRPr="00A1147B">
        <w:rPr>
          <w:sz w:val="24"/>
          <w:szCs w:val="24"/>
          <w:lang w:val="en-GB"/>
        </w:rPr>
        <w:t xml:space="preserve"> to the particular case of agricultural environments, illustrated in Fig</w:t>
      </w:r>
      <w:r w:rsidR="00334524">
        <w:rPr>
          <w:sz w:val="24"/>
          <w:szCs w:val="24"/>
          <w:lang w:val="en-GB"/>
        </w:rPr>
        <w:t>.</w:t>
      </w:r>
      <w:r w:rsidR="001A440F" w:rsidRPr="00A1147B">
        <w:rPr>
          <w:sz w:val="24"/>
          <w:szCs w:val="24"/>
          <w:lang w:val="en-GB"/>
        </w:rPr>
        <w:t xml:space="preserve"> 1. </w:t>
      </w:r>
      <w:r w:rsidR="00B12215" w:rsidRPr="00A1147B">
        <w:rPr>
          <w:sz w:val="24"/>
          <w:szCs w:val="24"/>
          <w:lang w:val="en-GB"/>
        </w:rPr>
        <w:t>An agricultural</w:t>
      </w:r>
      <w:r w:rsidR="00DA4DBB" w:rsidRPr="00A1147B">
        <w:rPr>
          <w:sz w:val="24"/>
          <w:szCs w:val="24"/>
          <w:lang w:val="en-GB"/>
        </w:rPr>
        <w:t xml:space="preserve"> vehicle traversing a field autonomously must be aware of any potential obstacle </w:t>
      </w:r>
      <w:r w:rsidR="00FA32B1" w:rsidRPr="00A1147B">
        <w:rPr>
          <w:sz w:val="24"/>
          <w:szCs w:val="24"/>
          <w:lang w:val="en-GB"/>
        </w:rPr>
        <w:t xml:space="preserve">interfering with its planned course: it needs to look ahead for </w:t>
      </w:r>
      <w:r w:rsidR="00E10D19" w:rsidRPr="00A1147B">
        <w:rPr>
          <w:sz w:val="24"/>
          <w:szCs w:val="24"/>
          <w:lang w:val="en-GB"/>
        </w:rPr>
        <w:t xml:space="preserve">finding its way while checking around its near surroundings for clearance. </w:t>
      </w:r>
      <w:r w:rsidR="00B66FBC" w:rsidRPr="00A1147B">
        <w:rPr>
          <w:sz w:val="24"/>
          <w:szCs w:val="24"/>
          <w:lang w:val="en-GB"/>
        </w:rPr>
        <w:t xml:space="preserve">There is no fixed rule for establishing the appropriate look-ahead distance at which </w:t>
      </w:r>
      <w:r w:rsidR="00B12215" w:rsidRPr="00A1147B">
        <w:rPr>
          <w:sz w:val="24"/>
          <w:szCs w:val="24"/>
          <w:lang w:val="en-GB"/>
        </w:rPr>
        <w:t>mobile equipment</w:t>
      </w:r>
      <w:r w:rsidR="00B66FBC" w:rsidRPr="00A1147B">
        <w:rPr>
          <w:sz w:val="24"/>
          <w:szCs w:val="24"/>
          <w:lang w:val="en-GB"/>
        </w:rPr>
        <w:t xml:space="preserve"> should be sensing, but, just to provide an estimate, t</w:t>
      </w:r>
      <w:r w:rsidR="00E10D19" w:rsidRPr="00A1147B">
        <w:rPr>
          <w:sz w:val="24"/>
          <w:szCs w:val="24"/>
          <w:lang w:val="en-GB"/>
        </w:rPr>
        <w:t>he automatically guided trac</w:t>
      </w:r>
      <w:r w:rsidR="00B66FBC" w:rsidRPr="00A1147B">
        <w:rPr>
          <w:sz w:val="24"/>
          <w:szCs w:val="24"/>
          <w:lang w:val="en-GB"/>
        </w:rPr>
        <w:t>tor field-tested</w:t>
      </w:r>
      <w:r w:rsidR="00E10D19" w:rsidRPr="00A1147B">
        <w:rPr>
          <w:sz w:val="24"/>
          <w:szCs w:val="24"/>
          <w:lang w:val="en-GB"/>
        </w:rPr>
        <w:t xml:space="preserve"> by Rovira-Más et al. (200</w:t>
      </w:r>
      <w:r w:rsidR="00D04231" w:rsidRPr="00A1147B">
        <w:rPr>
          <w:sz w:val="24"/>
          <w:szCs w:val="24"/>
          <w:lang w:val="en-GB"/>
        </w:rPr>
        <w:t>5)</w:t>
      </w:r>
      <w:r w:rsidR="00E10D19" w:rsidRPr="00A1147B">
        <w:rPr>
          <w:sz w:val="24"/>
          <w:szCs w:val="24"/>
          <w:lang w:val="en-GB"/>
        </w:rPr>
        <w:t xml:space="preserve"> </w:t>
      </w:r>
      <w:r w:rsidR="00B66FBC" w:rsidRPr="00A1147B">
        <w:rPr>
          <w:sz w:val="24"/>
          <w:szCs w:val="24"/>
          <w:lang w:val="en-GB"/>
        </w:rPr>
        <w:t>se</w:t>
      </w:r>
      <w:r w:rsidR="00AB1A9E" w:rsidRPr="00A1147B">
        <w:rPr>
          <w:sz w:val="24"/>
          <w:szCs w:val="24"/>
          <w:lang w:val="en-GB"/>
        </w:rPr>
        <w:t>t its look-</w:t>
      </w:r>
      <w:r w:rsidR="00D04231" w:rsidRPr="00A1147B">
        <w:rPr>
          <w:sz w:val="24"/>
          <w:szCs w:val="24"/>
          <w:lang w:val="en-GB"/>
        </w:rPr>
        <w:t>ahead distance between 10 m and 20 m reaching speeds of 2.5 – 3.5 m</w:t>
      </w:r>
      <w:r w:rsidR="00B12215" w:rsidRPr="00A1147B">
        <w:rPr>
          <w:sz w:val="24"/>
          <w:szCs w:val="24"/>
          <w:lang w:val="en-GB"/>
        </w:rPr>
        <w:t xml:space="preserve"> </w:t>
      </w:r>
      <w:r w:rsidR="00D04231" w:rsidRPr="00A1147B">
        <w:rPr>
          <w:sz w:val="24"/>
          <w:szCs w:val="24"/>
          <w:lang w:val="en-GB"/>
        </w:rPr>
        <w:t>s</w:t>
      </w:r>
      <w:r w:rsidR="00B12215" w:rsidRPr="00A1147B">
        <w:rPr>
          <w:sz w:val="24"/>
          <w:szCs w:val="24"/>
          <w:vertAlign w:val="superscript"/>
          <w:lang w:val="en-GB"/>
        </w:rPr>
        <w:t>-1</w:t>
      </w:r>
      <w:r w:rsidR="00B66FBC" w:rsidRPr="00A1147B">
        <w:rPr>
          <w:sz w:val="24"/>
          <w:szCs w:val="24"/>
          <w:lang w:val="en-GB"/>
        </w:rPr>
        <w:t>. Gi</w:t>
      </w:r>
      <w:r w:rsidR="000A2BA0" w:rsidRPr="00A1147B">
        <w:rPr>
          <w:sz w:val="24"/>
          <w:szCs w:val="24"/>
          <w:lang w:val="en-GB"/>
        </w:rPr>
        <w:t>ven that approximate values for</w:t>
      </w:r>
      <w:r w:rsidR="00B66FBC" w:rsidRPr="00A1147B">
        <w:rPr>
          <w:sz w:val="24"/>
          <w:szCs w:val="24"/>
          <w:lang w:val="en-GB"/>
        </w:rPr>
        <w:t xml:space="preserve"> the</w:t>
      </w:r>
      <w:r w:rsidR="000A2BA0" w:rsidRPr="00A1147B">
        <w:rPr>
          <w:sz w:val="24"/>
          <w:szCs w:val="24"/>
          <w:lang w:val="en-GB"/>
        </w:rPr>
        <w:t xml:space="preserve"> targeted ranges must be </w:t>
      </w:r>
      <w:r w:rsidR="00334524">
        <w:rPr>
          <w:sz w:val="24"/>
          <w:szCs w:val="24"/>
          <w:lang w:val="en-GB"/>
        </w:rPr>
        <w:t>chosen</w:t>
      </w:r>
      <w:r w:rsidR="000A2BA0" w:rsidRPr="00A1147B">
        <w:rPr>
          <w:sz w:val="24"/>
          <w:szCs w:val="24"/>
          <w:lang w:val="en-GB"/>
        </w:rPr>
        <w:t xml:space="preserve"> </w:t>
      </w:r>
      <w:r w:rsidR="00681D82" w:rsidRPr="00A1147B">
        <w:rPr>
          <w:sz w:val="24"/>
          <w:szCs w:val="24"/>
          <w:lang w:val="en-GB"/>
        </w:rPr>
        <w:t>before conducting the search for</w:t>
      </w:r>
      <w:r w:rsidR="000A2BA0" w:rsidRPr="00A1147B">
        <w:rPr>
          <w:sz w:val="24"/>
          <w:szCs w:val="24"/>
          <w:lang w:val="en-GB"/>
        </w:rPr>
        <w:t xml:space="preserve"> the optimum parameters of the stereovision </w:t>
      </w:r>
      <w:r w:rsidR="000A2BA0" w:rsidRPr="00A1147B">
        <w:rPr>
          <w:sz w:val="24"/>
          <w:szCs w:val="24"/>
          <w:lang w:val="en-GB"/>
        </w:rPr>
        <w:lastRenderedPageBreak/>
        <w:t xml:space="preserve">camera, the vehicle surroundings were </w:t>
      </w:r>
      <w:r w:rsidR="00F5784A" w:rsidRPr="00A1147B">
        <w:rPr>
          <w:sz w:val="24"/>
          <w:szCs w:val="24"/>
          <w:lang w:val="en-GB"/>
        </w:rPr>
        <w:t>assumed</w:t>
      </w:r>
      <w:r w:rsidR="000A2BA0" w:rsidRPr="00A1147B">
        <w:rPr>
          <w:sz w:val="24"/>
          <w:szCs w:val="24"/>
          <w:lang w:val="en-GB"/>
        </w:rPr>
        <w:t xml:space="preserve"> to be safely covered </w:t>
      </w:r>
      <w:r w:rsidR="00334524">
        <w:rPr>
          <w:sz w:val="24"/>
          <w:szCs w:val="24"/>
          <w:lang w:val="en-GB"/>
        </w:rPr>
        <w:t xml:space="preserve">by </w:t>
      </w:r>
      <w:r w:rsidR="000A2BA0" w:rsidRPr="00A1147B">
        <w:rPr>
          <w:sz w:val="24"/>
          <w:szCs w:val="24"/>
          <w:lang w:val="en-GB"/>
        </w:rPr>
        <w:t xml:space="preserve">6 m ranges, and the </w:t>
      </w:r>
      <w:r w:rsidR="00681D82" w:rsidRPr="00A1147B">
        <w:rPr>
          <w:sz w:val="24"/>
          <w:szCs w:val="24"/>
          <w:lang w:val="en-GB"/>
        </w:rPr>
        <w:t xml:space="preserve">guidance distance was set </w:t>
      </w:r>
      <w:r w:rsidR="000C6E07">
        <w:rPr>
          <w:sz w:val="24"/>
          <w:szCs w:val="24"/>
          <w:lang w:val="en-GB"/>
        </w:rPr>
        <w:t>to</w:t>
      </w:r>
      <w:r w:rsidR="00681D82" w:rsidRPr="00A1147B">
        <w:rPr>
          <w:sz w:val="24"/>
          <w:szCs w:val="24"/>
          <w:lang w:val="en-GB"/>
        </w:rPr>
        <w:t xml:space="preserve"> twice that distance, </w:t>
      </w:r>
      <w:r w:rsidR="000C6E07">
        <w:rPr>
          <w:sz w:val="24"/>
          <w:szCs w:val="24"/>
          <w:lang w:val="en-GB"/>
        </w:rPr>
        <w:t xml:space="preserve">i.e. </w:t>
      </w:r>
      <w:r w:rsidR="00681D82" w:rsidRPr="00A1147B">
        <w:rPr>
          <w:sz w:val="24"/>
          <w:szCs w:val="24"/>
          <w:lang w:val="en-GB"/>
        </w:rPr>
        <w:t xml:space="preserve">12 m. </w:t>
      </w:r>
      <w:r w:rsidR="006A3E43" w:rsidRPr="00A1147B">
        <w:rPr>
          <w:sz w:val="24"/>
          <w:szCs w:val="24"/>
          <w:lang w:val="en-GB"/>
        </w:rPr>
        <w:t xml:space="preserve">According to this hypothesis, the stereovision rig was </w:t>
      </w:r>
      <w:r w:rsidR="009D687E" w:rsidRPr="00A1147B">
        <w:rPr>
          <w:sz w:val="24"/>
          <w:szCs w:val="24"/>
          <w:lang w:val="en-GB"/>
        </w:rPr>
        <w:t>studied to provide its</w:t>
      </w:r>
      <w:r w:rsidR="00D62CFC" w:rsidRPr="00A1147B">
        <w:rPr>
          <w:sz w:val="24"/>
          <w:szCs w:val="24"/>
          <w:lang w:val="en-GB"/>
        </w:rPr>
        <w:t xml:space="preserve"> best </w:t>
      </w:r>
      <w:r w:rsidR="000C6E07">
        <w:rPr>
          <w:sz w:val="24"/>
          <w:szCs w:val="24"/>
          <w:lang w:val="en-GB"/>
        </w:rPr>
        <w:t xml:space="preserve">3D </w:t>
      </w:r>
      <w:r w:rsidR="00D62CFC" w:rsidRPr="00A1147B">
        <w:rPr>
          <w:sz w:val="24"/>
          <w:szCs w:val="24"/>
          <w:lang w:val="en-GB"/>
        </w:rPr>
        <w:t>perception at these two hypothetical range levels.</w:t>
      </w:r>
      <w:r w:rsidR="00F5784A" w:rsidRPr="00A1147B">
        <w:rPr>
          <w:sz w:val="24"/>
          <w:szCs w:val="24"/>
          <w:lang w:val="en-GB"/>
        </w:rPr>
        <w:t xml:space="preserve"> Different conditions will </w:t>
      </w:r>
      <w:r w:rsidR="007C6188" w:rsidRPr="00A1147B">
        <w:rPr>
          <w:sz w:val="24"/>
          <w:szCs w:val="24"/>
          <w:lang w:val="en-GB"/>
        </w:rPr>
        <w:t xml:space="preserve">certainly </w:t>
      </w:r>
      <w:r w:rsidR="00F5784A" w:rsidRPr="00A1147B">
        <w:rPr>
          <w:sz w:val="24"/>
          <w:szCs w:val="24"/>
          <w:lang w:val="en-GB"/>
        </w:rPr>
        <w:t>lead to</w:t>
      </w:r>
      <w:r w:rsidR="007C6188" w:rsidRPr="00A1147B">
        <w:rPr>
          <w:sz w:val="24"/>
          <w:szCs w:val="24"/>
          <w:lang w:val="en-GB"/>
        </w:rPr>
        <w:t xml:space="preserve"> different results in terms of specific camera recommendations but similar procedure and stages can be followed. </w:t>
      </w:r>
      <w:r w:rsidR="00B57F11" w:rsidRPr="00A1147B">
        <w:rPr>
          <w:sz w:val="24"/>
          <w:szCs w:val="24"/>
          <w:lang w:val="en-GB"/>
        </w:rPr>
        <w:t xml:space="preserve">The </w:t>
      </w:r>
      <w:r w:rsidR="007C6188" w:rsidRPr="00A1147B">
        <w:rPr>
          <w:sz w:val="24"/>
          <w:szCs w:val="24"/>
          <w:lang w:val="en-GB"/>
        </w:rPr>
        <w:t xml:space="preserve">main </w:t>
      </w:r>
      <w:r w:rsidR="00B57F11" w:rsidRPr="00A1147B">
        <w:rPr>
          <w:sz w:val="24"/>
          <w:szCs w:val="24"/>
          <w:lang w:val="en-GB"/>
        </w:rPr>
        <w:t xml:space="preserve">objective of this research is to </w:t>
      </w:r>
      <w:r w:rsidR="00693959" w:rsidRPr="00A1147B">
        <w:rPr>
          <w:sz w:val="24"/>
          <w:szCs w:val="24"/>
          <w:lang w:val="en-GB"/>
        </w:rPr>
        <w:t xml:space="preserve">develop a </w:t>
      </w:r>
      <w:r w:rsidR="00C20231" w:rsidRPr="00A1147B">
        <w:rPr>
          <w:sz w:val="24"/>
          <w:szCs w:val="24"/>
          <w:lang w:val="en-GB"/>
        </w:rPr>
        <w:t xml:space="preserve">generic </w:t>
      </w:r>
      <w:r w:rsidR="00693959" w:rsidRPr="00A1147B">
        <w:rPr>
          <w:sz w:val="24"/>
          <w:szCs w:val="24"/>
          <w:lang w:val="en-GB"/>
        </w:rPr>
        <w:t xml:space="preserve">methodology to </w:t>
      </w:r>
      <w:r w:rsidR="007C6188" w:rsidRPr="00A1147B">
        <w:rPr>
          <w:sz w:val="24"/>
          <w:szCs w:val="24"/>
          <w:lang w:val="en-GB"/>
        </w:rPr>
        <w:t>select</w:t>
      </w:r>
      <w:r w:rsidR="00DA3516" w:rsidRPr="00A1147B">
        <w:rPr>
          <w:sz w:val="24"/>
          <w:szCs w:val="24"/>
          <w:lang w:val="en-GB"/>
        </w:rPr>
        <w:t xml:space="preserve"> the best configuration of a stereo</w:t>
      </w:r>
      <w:r w:rsidR="007C6188" w:rsidRPr="00A1147B">
        <w:rPr>
          <w:sz w:val="24"/>
          <w:szCs w:val="24"/>
          <w:lang w:val="en-GB"/>
        </w:rPr>
        <w:t>vision</w:t>
      </w:r>
      <w:r w:rsidR="00DA3516" w:rsidRPr="00A1147B">
        <w:rPr>
          <w:sz w:val="24"/>
          <w:szCs w:val="24"/>
          <w:lang w:val="en-GB"/>
        </w:rPr>
        <w:t xml:space="preserve"> system based on the quality of 3D perception. The results are </w:t>
      </w:r>
      <w:r w:rsidR="000C6E07">
        <w:rPr>
          <w:sz w:val="24"/>
          <w:szCs w:val="24"/>
          <w:lang w:val="en-GB"/>
        </w:rPr>
        <w:t xml:space="preserve">presented as </w:t>
      </w:r>
      <w:r w:rsidR="00C7708A" w:rsidRPr="00A1147B">
        <w:rPr>
          <w:sz w:val="24"/>
          <w:szCs w:val="24"/>
          <w:lang w:val="en-GB"/>
        </w:rPr>
        <w:t>suggested</w:t>
      </w:r>
      <w:r w:rsidR="002D5A9C" w:rsidRPr="00A1147B">
        <w:rPr>
          <w:sz w:val="24"/>
          <w:szCs w:val="24"/>
          <w:lang w:val="en-GB"/>
        </w:rPr>
        <w:t xml:space="preserve"> configurations for the two</w:t>
      </w:r>
      <w:r w:rsidR="00E2778C" w:rsidRPr="00A1147B">
        <w:rPr>
          <w:sz w:val="24"/>
          <w:szCs w:val="24"/>
          <w:lang w:val="en-GB"/>
        </w:rPr>
        <w:t xml:space="preserve"> </w:t>
      </w:r>
      <w:r w:rsidR="002D5A9C" w:rsidRPr="00A1147B">
        <w:rPr>
          <w:sz w:val="24"/>
          <w:szCs w:val="24"/>
          <w:lang w:val="en-GB"/>
        </w:rPr>
        <w:t xml:space="preserve">perceptive </w:t>
      </w:r>
      <w:r w:rsidR="00E2778C" w:rsidRPr="00A1147B">
        <w:rPr>
          <w:sz w:val="24"/>
          <w:szCs w:val="24"/>
          <w:lang w:val="en-GB"/>
        </w:rPr>
        <w:t>situation</w:t>
      </w:r>
      <w:r w:rsidR="002D5A9C" w:rsidRPr="00A1147B">
        <w:rPr>
          <w:sz w:val="24"/>
          <w:szCs w:val="24"/>
          <w:lang w:val="en-GB"/>
        </w:rPr>
        <w:t>s</w:t>
      </w:r>
      <w:r w:rsidR="00DA3516" w:rsidRPr="00A1147B">
        <w:rPr>
          <w:sz w:val="24"/>
          <w:szCs w:val="24"/>
          <w:lang w:val="en-GB"/>
        </w:rPr>
        <w:t xml:space="preserve"> studied</w:t>
      </w:r>
      <w:r w:rsidR="000C6E07">
        <w:rPr>
          <w:sz w:val="24"/>
          <w:szCs w:val="24"/>
          <w:lang w:val="en-GB"/>
        </w:rPr>
        <w:t>. I</w:t>
      </w:r>
      <w:r w:rsidR="002D5A9C" w:rsidRPr="00A1147B">
        <w:rPr>
          <w:sz w:val="24"/>
          <w:szCs w:val="24"/>
          <w:lang w:val="en-GB"/>
        </w:rPr>
        <w:t>n addition</w:t>
      </w:r>
      <w:r w:rsidR="000C6E07">
        <w:rPr>
          <w:sz w:val="24"/>
          <w:szCs w:val="24"/>
          <w:lang w:val="en-GB"/>
        </w:rPr>
        <w:t>, they provide</w:t>
      </w:r>
      <w:r w:rsidR="002D5A9C" w:rsidRPr="00A1147B">
        <w:rPr>
          <w:sz w:val="24"/>
          <w:szCs w:val="24"/>
          <w:lang w:val="en-GB"/>
        </w:rPr>
        <w:t xml:space="preserve"> </w:t>
      </w:r>
      <w:r w:rsidR="00C63EF0" w:rsidRPr="00A1147B">
        <w:rPr>
          <w:sz w:val="24"/>
          <w:szCs w:val="24"/>
          <w:lang w:val="en-GB"/>
        </w:rPr>
        <w:t>a systematic procedure to evaluate the quality of stereo perception</w:t>
      </w:r>
      <w:r w:rsidR="00DA3516" w:rsidRPr="00A1147B">
        <w:rPr>
          <w:sz w:val="24"/>
          <w:szCs w:val="24"/>
          <w:lang w:val="en-GB"/>
        </w:rPr>
        <w:t xml:space="preserve">. </w:t>
      </w:r>
    </w:p>
    <w:p w:rsidR="00723160" w:rsidRPr="00A1147B" w:rsidRDefault="00723160" w:rsidP="00E2778C">
      <w:pPr>
        <w:pStyle w:val="Text"/>
        <w:spacing w:line="480" w:lineRule="auto"/>
        <w:ind w:firstLine="0"/>
        <w:rPr>
          <w:sz w:val="24"/>
          <w:szCs w:val="24"/>
          <w:lang w:val="en-GB"/>
        </w:rPr>
      </w:pPr>
    </w:p>
    <w:p w:rsidR="00736641" w:rsidRPr="00A1147B" w:rsidRDefault="00E31C86" w:rsidP="00C27D6E">
      <w:pPr>
        <w:spacing w:line="480" w:lineRule="auto"/>
        <w:rPr>
          <w:b/>
          <w:bCs/>
          <w:lang w:val="en-GB"/>
        </w:rPr>
      </w:pPr>
      <w:r w:rsidRPr="00A1147B">
        <w:rPr>
          <w:b/>
          <w:bCs/>
          <w:lang w:val="en-GB"/>
        </w:rPr>
        <w:t xml:space="preserve">2. </w:t>
      </w:r>
      <w:r w:rsidR="00EF5DEC" w:rsidRPr="00A1147B">
        <w:rPr>
          <w:b/>
          <w:bCs/>
          <w:lang w:val="en-GB"/>
        </w:rPr>
        <w:t>Materials and methodology</w:t>
      </w:r>
    </w:p>
    <w:p w:rsidR="00AC31B0" w:rsidRPr="00A1147B" w:rsidRDefault="00E31C86" w:rsidP="001051AD">
      <w:pPr>
        <w:spacing w:line="480" w:lineRule="auto"/>
        <w:rPr>
          <w:i/>
          <w:lang w:val="en-GB"/>
        </w:rPr>
      </w:pPr>
      <w:r w:rsidRPr="00A1147B">
        <w:rPr>
          <w:i/>
          <w:lang w:val="en-GB"/>
        </w:rPr>
        <w:t>2.1.</w:t>
      </w:r>
      <w:r w:rsidR="00C27D6E" w:rsidRPr="00A1147B">
        <w:rPr>
          <w:i/>
          <w:lang w:val="en-GB"/>
        </w:rPr>
        <w:t xml:space="preserve"> </w:t>
      </w:r>
      <w:r w:rsidR="00566172" w:rsidRPr="00A1147B">
        <w:rPr>
          <w:i/>
          <w:lang w:val="en-GB"/>
        </w:rPr>
        <w:t>System architecture for stereo perception</w:t>
      </w:r>
    </w:p>
    <w:p w:rsidR="00723160" w:rsidRPr="00A1147B" w:rsidRDefault="008C6629" w:rsidP="00A80EBE">
      <w:pPr>
        <w:spacing w:line="480" w:lineRule="auto"/>
        <w:ind w:firstLine="708"/>
        <w:jc w:val="both"/>
        <w:rPr>
          <w:lang w:val="en-GB"/>
        </w:rPr>
      </w:pPr>
      <w:r w:rsidRPr="00A1147B">
        <w:rPr>
          <w:lang w:val="en-GB"/>
        </w:rPr>
        <w:t>Th</w:t>
      </w:r>
      <w:r w:rsidR="002B0853" w:rsidRPr="00A1147B">
        <w:rPr>
          <w:lang w:val="en-GB"/>
        </w:rPr>
        <w:t xml:space="preserve">e flexibility required to modify the </w:t>
      </w:r>
      <w:r w:rsidR="005664D5">
        <w:rPr>
          <w:lang w:val="en-GB"/>
        </w:rPr>
        <w:t>distance between the centre</w:t>
      </w:r>
      <w:r w:rsidR="000463C5" w:rsidRPr="00A1147B">
        <w:rPr>
          <w:lang w:val="en-GB"/>
        </w:rPr>
        <w:t xml:space="preserve"> of the lenses (</w:t>
      </w:r>
      <w:r w:rsidR="002B0853" w:rsidRPr="00A1147B">
        <w:rPr>
          <w:lang w:val="en-GB"/>
        </w:rPr>
        <w:t>baseline</w:t>
      </w:r>
      <w:r w:rsidR="000463C5" w:rsidRPr="00A1147B">
        <w:rPr>
          <w:lang w:val="en-GB"/>
        </w:rPr>
        <w:t>)</w:t>
      </w:r>
      <w:r w:rsidR="002B0853" w:rsidRPr="00A1147B">
        <w:rPr>
          <w:lang w:val="en-GB"/>
        </w:rPr>
        <w:t xml:space="preserve"> </w:t>
      </w:r>
      <w:r w:rsidR="00077BA0" w:rsidRPr="00A1147B">
        <w:rPr>
          <w:lang w:val="en-GB"/>
        </w:rPr>
        <w:t>and focal length of the camera</w:t>
      </w:r>
      <w:r w:rsidR="000463C5" w:rsidRPr="00A1147B">
        <w:rPr>
          <w:lang w:val="en-GB"/>
        </w:rPr>
        <w:t xml:space="preserve"> lenses</w:t>
      </w:r>
      <w:r w:rsidR="00077BA0" w:rsidRPr="00A1147B">
        <w:rPr>
          <w:lang w:val="en-GB"/>
        </w:rPr>
        <w:t xml:space="preserve"> </w:t>
      </w:r>
      <w:r w:rsidR="002B0853" w:rsidRPr="00A1147B">
        <w:rPr>
          <w:lang w:val="en-GB"/>
        </w:rPr>
        <w:t>was achieve</w:t>
      </w:r>
      <w:r w:rsidR="00077BA0" w:rsidRPr="00A1147B">
        <w:rPr>
          <w:lang w:val="en-GB"/>
        </w:rPr>
        <w:t xml:space="preserve">d with a compact stereo head </w:t>
      </w:r>
      <w:r w:rsidR="00246CC9" w:rsidRPr="00A1147B">
        <w:rPr>
          <w:lang w:val="en-GB"/>
        </w:rPr>
        <w:t>(Videre Design, Menlo Park, CA</w:t>
      </w:r>
      <w:r w:rsidR="005664D5">
        <w:rPr>
          <w:lang w:val="en-GB"/>
        </w:rPr>
        <w:t>, USA</w:t>
      </w:r>
      <w:r w:rsidR="00246CC9" w:rsidRPr="00A1147B">
        <w:rPr>
          <w:lang w:val="en-GB"/>
        </w:rPr>
        <w:t xml:space="preserve">) </w:t>
      </w:r>
      <w:r w:rsidR="00077BA0" w:rsidRPr="00A1147B">
        <w:rPr>
          <w:lang w:val="en-GB"/>
        </w:rPr>
        <w:t>supporting</w:t>
      </w:r>
      <w:r w:rsidR="000463C5" w:rsidRPr="00A1147B">
        <w:rPr>
          <w:lang w:val="en-GB"/>
        </w:rPr>
        <w:t xml:space="preserve"> interchangeable optics</w:t>
      </w:r>
      <w:r w:rsidR="006D0543" w:rsidRPr="00A1147B">
        <w:rPr>
          <w:lang w:val="en-GB"/>
        </w:rPr>
        <w:t>, two global shutter cameras controlled via the IEEE 1394 bus,</w:t>
      </w:r>
      <w:r w:rsidR="002B0853" w:rsidRPr="00A1147B">
        <w:rPr>
          <w:lang w:val="en-GB"/>
        </w:rPr>
        <w:t xml:space="preserve"> and </w:t>
      </w:r>
      <w:r w:rsidR="00077BA0" w:rsidRPr="00A1147B">
        <w:rPr>
          <w:lang w:val="en-GB"/>
        </w:rPr>
        <w:t xml:space="preserve">a </w:t>
      </w:r>
      <w:r w:rsidR="00F87145" w:rsidRPr="00A1147B">
        <w:rPr>
          <w:lang w:val="en-GB"/>
        </w:rPr>
        <w:t xml:space="preserve">continuously </w:t>
      </w:r>
      <w:r w:rsidR="001D0B05" w:rsidRPr="00A1147B">
        <w:rPr>
          <w:lang w:val="en-GB"/>
        </w:rPr>
        <w:t>variable baseline</w:t>
      </w:r>
      <w:r w:rsidR="00041E41" w:rsidRPr="00A1147B">
        <w:rPr>
          <w:lang w:val="en-GB"/>
        </w:rPr>
        <w:t xml:space="preserve"> (Fig</w:t>
      </w:r>
      <w:r w:rsidR="005664D5">
        <w:rPr>
          <w:lang w:val="en-GB"/>
        </w:rPr>
        <w:t>.</w:t>
      </w:r>
      <w:r w:rsidR="00041E41" w:rsidRPr="00A1147B">
        <w:rPr>
          <w:lang w:val="en-GB"/>
        </w:rPr>
        <w:t xml:space="preserve"> </w:t>
      </w:r>
      <w:r w:rsidR="003337D3" w:rsidRPr="00A1147B">
        <w:rPr>
          <w:lang w:val="en-GB"/>
        </w:rPr>
        <w:t>1(a</w:t>
      </w:r>
      <w:r w:rsidR="00041E41" w:rsidRPr="00A1147B">
        <w:rPr>
          <w:lang w:val="en-GB"/>
        </w:rPr>
        <w:t>))</w:t>
      </w:r>
      <w:r w:rsidR="00077BA0" w:rsidRPr="00A1147B">
        <w:rPr>
          <w:lang w:val="en-GB"/>
        </w:rPr>
        <w:t>. The baseline ranged from 10</w:t>
      </w:r>
      <w:r w:rsidR="005664D5">
        <w:rPr>
          <w:lang w:val="en-GB"/>
        </w:rPr>
        <w:t>0</w:t>
      </w:r>
      <w:r w:rsidR="00077BA0" w:rsidRPr="00A1147B">
        <w:rPr>
          <w:lang w:val="en-GB"/>
        </w:rPr>
        <w:t xml:space="preserve"> </w:t>
      </w:r>
      <w:r w:rsidR="00521F4D" w:rsidRPr="00A1147B">
        <w:rPr>
          <w:lang w:val="en-GB"/>
        </w:rPr>
        <w:t>to</w:t>
      </w:r>
      <w:r w:rsidR="00077BA0" w:rsidRPr="00A1147B">
        <w:rPr>
          <w:lang w:val="en-GB"/>
        </w:rPr>
        <w:t xml:space="preserve"> 20</w:t>
      </w:r>
      <w:r w:rsidR="005664D5">
        <w:rPr>
          <w:lang w:val="en-GB"/>
        </w:rPr>
        <w:t>0</w:t>
      </w:r>
      <w:r w:rsidR="00077BA0" w:rsidRPr="00A1147B">
        <w:rPr>
          <w:lang w:val="en-GB"/>
        </w:rPr>
        <w:t xml:space="preserve"> </w:t>
      </w:r>
      <w:r w:rsidR="005664D5">
        <w:rPr>
          <w:lang w:val="en-GB"/>
        </w:rPr>
        <w:t>m</w:t>
      </w:r>
      <w:r w:rsidR="00077BA0" w:rsidRPr="00A1147B">
        <w:rPr>
          <w:lang w:val="en-GB"/>
        </w:rPr>
        <w:t xml:space="preserve">m, and the focal lengths of the lenses mounted </w:t>
      </w:r>
      <w:r w:rsidR="00521F4D" w:rsidRPr="00A1147B">
        <w:rPr>
          <w:lang w:val="en-GB"/>
        </w:rPr>
        <w:t>during</w:t>
      </w:r>
      <w:r w:rsidR="00077BA0" w:rsidRPr="00A1147B">
        <w:rPr>
          <w:lang w:val="en-GB"/>
        </w:rPr>
        <w:t xml:space="preserve"> the experimental phase were: </w:t>
      </w:r>
      <w:smartTag w:uri="urn:schemas-microsoft-com:office:smarttags" w:element="metricconverter">
        <w:smartTagPr>
          <w:attr w:name="ProductID" w:val="2.8 mm"/>
        </w:smartTagPr>
        <w:r w:rsidR="00077BA0" w:rsidRPr="00A1147B">
          <w:rPr>
            <w:lang w:val="en-GB"/>
          </w:rPr>
          <w:t>2.8 mm</w:t>
        </w:r>
      </w:smartTag>
      <w:r w:rsidR="00077BA0" w:rsidRPr="00A1147B">
        <w:rPr>
          <w:lang w:val="en-GB"/>
        </w:rPr>
        <w:t xml:space="preserve">, </w:t>
      </w:r>
      <w:smartTag w:uri="urn:schemas-microsoft-com:office:smarttags" w:element="metricconverter">
        <w:smartTagPr>
          <w:attr w:name="ProductID" w:val="4 mm"/>
        </w:smartTagPr>
        <w:r w:rsidR="00077BA0" w:rsidRPr="00A1147B">
          <w:rPr>
            <w:lang w:val="en-GB"/>
          </w:rPr>
          <w:t>4 mm</w:t>
        </w:r>
      </w:smartTag>
      <w:r w:rsidR="00077BA0" w:rsidRPr="00A1147B">
        <w:rPr>
          <w:lang w:val="en-GB"/>
        </w:rPr>
        <w:t xml:space="preserve">, </w:t>
      </w:r>
      <w:smartTag w:uri="urn:schemas-microsoft-com:office:smarttags" w:element="metricconverter">
        <w:smartTagPr>
          <w:attr w:name="ProductID" w:val="8 mm"/>
        </w:smartTagPr>
        <w:r w:rsidR="00077BA0" w:rsidRPr="00A1147B">
          <w:rPr>
            <w:lang w:val="en-GB"/>
          </w:rPr>
          <w:t>8 mm</w:t>
        </w:r>
      </w:smartTag>
      <w:r w:rsidR="00077BA0" w:rsidRPr="00A1147B">
        <w:rPr>
          <w:lang w:val="en-GB"/>
        </w:rPr>
        <w:t xml:space="preserve">, </w:t>
      </w:r>
      <w:smartTag w:uri="urn:schemas-microsoft-com:office:smarttags" w:element="metricconverter">
        <w:smartTagPr>
          <w:attr w:name="ProductID" w:val="12 mm"/>
        </w:smartTagPr>
        <w:r w:rsidR="00077BA0" w:rsidRPr="00A1147B">
          <w:rPr>
            <w:lang w:val="en-GB"/>
          </w:rPr>
          <w:t>12 mm</w:t>
        </w:r>
      </w:smartTag>
      <w:r w:rsidR="00077BA0" w:rsidRPr="00A1147B">
        <w:rPr>
          <w:lang w:val="en-GB"/>
        </w:rPr>
        <w:t xml:space="preserve">, and </w:t>
      </w:r>
      <w:smartTag w:uri="urn:schemas-microsoft-com:office:smarttags" w:element="metricconverter">
        <w:smartTagPr>
          <w:attr w:name="ProductID" w:val="16 mm"/>
        </w:smartTagPr>
        <w:r w:rsidR="00077BA0" w:rsidRPr="00A1147B">
          <w:rPr>
            <w:lang w:val="en-GB"/>
          </w:rPr>
          <w:t>16 mm</w:t>
        </w:r>
      </w:smartTag>
      <w:r w:rsidR="00077BA0" w:rsidRPr="00A1147B">
        <w:rPr>
          <w:lang w:val="en-GB"/>
        </w:rPr>
        <w:t xml:space="preserve">. </w:t>
      </w:r>
      <w:r w:rsidR="00521F4D" w:rsidRPr="00A1147B">
        <w:rPr>
          <w:lang w:val="en-GB"/>
        </w:rPr>
        <w:t>The stereo camera was operated from a mini-PC with a processor 1.8 GHz</w:t>
      </w:r>
      <w:r w:rsidR="00793275" w:rsidRPr="00A1147B">
        <w:rPr>
          <w:lang w:val="en-GB"/>
        </w:rPr>
        <w:t xml:space="preserve"> Core 2 Duo connected through two</w:t>
      </w:r>
      <w:r w:rsidR="00521F4D" w:rsidRPr="00A1147B">
        <w:rPr>
          <w:lang w:val="en-GB"/>
        </w:rPr>
        <w:t xml:space="preserve"> IEEE 1394 cable</w:t>
      </w:r>
      <w:r w:rsidR="00793275" w:rsidRPr="00A1147B">
        <w:rPr>
          <w:lang w:val="en-GB"/>
        </w:rPr>
        <w:t>s</w:t>
      </w:r>
      <w:r w:rsidR="00521F4D" w:rsidRPr="00A1147B">
        <w:rPr>
          <w:lang w:val="en-GB"/>
        </w:rPr>
        <w:t xml:space="preserve">. </w:t>
      </w:r>
      <w:r w:rsidR="00064735" w:rsidRPr="00A1147B">
        <w:rPr>
          <w:lang w:val="en-GB"/>
        </w:rPr>
        <w:t xml:space="preserve">The computer hosted a </w:t>
      </w:r>
      <w:r w:rsidR="00D22828" w:rsidRPr="00A1147B">
        <w:rPr>
          <w:lang w:val="en-GB"/>
        </w:rPr>
        <w:t xml:space="preserve">customized C++ program specifically designed to acquire original and disparity images, generate 3D point clouds, apply coordinate transformations, and register and display density grids for three views (top, front, and side). </w:t>
      </w:r>
      <w:r w:rsidR="00BB0FB6" w:rsidRPr="00A1147B">
        <w:rPr>
          <w:lang w:val="en-GB"/>
        </w:rPr>
        <w:t xml:space="preserve">The diagram of </w:t>
      </w:r>
      <w:r w:rsidR="003549D9" w:rsidRPr="00A1147B">
        <w:rPr>
          <w:lang w:val="en-GB"/>
        </w:rPr>
        <w:t>Fig</w:t>
      </w:r>
      <w:r w:rsidR="005664D5">
        <w:rPr>
          <w:lang w:val="en-GB"/>
        </w:rPr>
        <w:t>.</w:t>
      </w:r>
      <w:r w:rsidR="00074D93" w:rsidRPr="00A1147B">
        <w:rPr>
          <w:lang w:val="en-GB"/>
        </w:rPr>
        <w:t xml:space="preserve"> 2</w:t>
      </w:r>
      <w:r w:rsidR="00CE38D2" w:rsidRPr="00A1147B">
        <w:rPr>
          <w:lang w:val="en-GB"/>
        </w:rPr>
        <w:t>(</w:t>
      </w:r>
      <w:r w:rsidR="00DC394C" w:rsidRPr="00A1147B">
        <w:rPr>
          <w:lang w:val="en-GB"/>
        </w:rPr>
        <w:t>a</w:t>
      </w:r>
      <w:r w:rsidR="00CE38D2" w:rsidRPr="00A1147B">
        <w:rPr>
          <w:lang w:val="en-GB"/>
        </w:rPr>
        <w:t>)</w:t>
      </w:r>
      <w:r w:rsidR="00BB0FB6" w:rsidRPr="00A1147B">
        <w:rPr>
          <w:lang w:val="en-GB"/>
        </w:rPr>
        <w:t xml:space="preserve"> shows the system architecture of the stereo perception system</w:t>
      </w:r>
      <w:r w:rsidR="00DC394C" w:rsidRPr="00A1147B">
        <w:rPr>
          <w:lang w:val="en-GB"/>
        </w:rPr>
        <w:t xml:space="preserve">, and </w:t>
      </w:r>
      <w:r w:rsidR="003549D9" w:rsidRPr="00A1147B">
        <w:rPr>
          <w:lang w:val="en-GB"/>
        </w:rPr>
        <w:t>Fig</w:t>
      </w:r>
      <w:r w:rsidR="005664D5">
        <w:rPr>
          <w:lang w:val="en-GB"/>
        </w:rPr>
        <w:t>.</w:t>
      </w:r>
      <w:r w:rsidR="00074D93" w:rsidRPr="00A1147B">
        <w:rPr>
          <w:lang w:val="en-GB"/>
        </w:rPr>
        <w:t xml:space="preserve"> 2</w:t>
      </w:r>
      <w:r w:rsidR="00CE38D2" w:rsidRPr="00A1147B">
        <w:rPr>
          <w:lang w:val="en-GB"/>
        </w:rPr>
        <w:t>(</w:t>
      </w:r>
      <w:r w:rsidR="00DC394C" w:rsidRPr="00A1147B">
        <w:rPr>
          <w:lang w:val="en-GB"/>
        </w:rPr>
        <w:t>b</w:t>
      </w:r>
      <w:r w:rsidR="00CE38D2" w:rsidRPr="00A1147B">
        <w:rPr>
          <w:lang w:val="en-GB"/>
        </w:rPr>
        <w:t>)</w:t>
      </w:r>
      <w:r w:rsidR="00DC394C" w:rsidRPr="00A1147B">
        <w:rPr>
          <w:lang w:val="en-GB"/>
        </w:rPr>
        <w:t xml:space="preserve"> is a flowchart of the </w:t>
      </w:r>
      <w:r w:rsidR="00DC394C" w:rsidRPr="00A1147B">
        <w:rPr>
          <w:lang w:val="en-GB"/>
        </w:rPr>
        <w:lastRenderedPageBreak/>
        <w:t>calculation process</w:t>
      </w:r>
      <w:r w:rsidR="00BB0FB6" w:rsidRPr="00A1147B">
        <w:rPr>
          <w:lang w:val="en-GB"/>
        </w:rPr>
        <w:t xml:space="preserve">. </w:t>
      </w:r>
      <w:r w:rsidR="00EF5DEC" w:rsidRPr="00A1147B">
        <w:rPr>
          <w:lang w:val="en-GB"/>
        </w:rPr>
        <w:t>This process begins with the acquisition of stereo images and finalizes with the analysis and display of stereo information</w:t>
      </w:r>
      <w:r w:rsidR="00074D93" w:rsidRPr="00A1147B">
        <w:rPr>
          <w:lang w:val="en-GB"/>
        </w:rPr>
        <w:t xml:space="preserve"> under two possible formats: (1) </w:t>
      </w:r>
      <w:r w:rsidR="00EF5DEC" w:rsidRPr="00A1147B">
        <w:rPr>
          <w:lang w:val="en-GB"/>
        </w:rPr>
        <w:t xml:space="preserve">the representation </w:t>
      </w:r>
      <w:r w:rsidR="00074D93" w:rsidRPr="00A1147B">
        <w:rPr>
          <w:lang w:val="en-GB"/>
        </w:rPr>
        <w:t xml:space="preserve">of the 3D point cloud; </w:t>
      </w:r>
      <w:r w:rsidR="006457DA" w:rsidRPr="00A1147B">
        <w:rPr>
          <w:lang w:val="en-GB"/>
        </w:rPr>
        <w:t>and</w:t>
      </w:r>
      <w:r w:rsidR="00EF5DEC" w:rsidRPr="00A1147B">
        <w:rPr>
          <w:lang w:val="en-GB"/>
        </w:rPr>
        <w:t xml:space="preserve"> </w:t>
      </w:r>
      <w:r w:rsidR="00074D93" w:rsidRPr="00A1147B">
        <w:rPr>
          <w:lang w:val="en-GB"/>
        </w:rPr>
        <w:t xml:space="preserve">(2) </w:t>
      </w:r>
      <w:r w:rsidR="00EF5DEC" w:rsidRPr="00A1147B">
        <w:rPr>
          <w:lang w:val="en-GB"/>
        </w:rPr>
        <w:t xml:space="preserve">the </w:t>
      </w:r>
      <w:r w:rsidR="00074D93" w:rsidRPr="00A1147B">
        <w:rPr>
          <w:lang w:val="en-GB"/>
        </w:rPr>
        <w:t xml:space="preserve">3D space </w:t>
      </w:r>
      <w:r w:rsidR="00EF5DEC" w:rsidRPr="00A1147B">
        <w:rPr>
          <w:lang w:val="en-GB"/>
        </w:rPr>
        <w:t xml:space="preserve">conversion to a discrete density grid where solid objects </w:t>
      </w:r>
      <w:r w:rsidR="00074D93" w:rsidRPr="00A1147B">
        <w:rPr>
          <w:lang w:val="en-GB"/>
        </w:rPr>
        <w:t>can be</w:t>
      </w:r>
      <w:r w:rsidR="005664D5">
        <w:rPr>
          <w:lang w:val="en-GB"/>
        </w:rPr>
        <w:t xml:space="preserve"> localis</w:t>
      </w:r>
      <w:r w:rsidR="006564FD" w:rsidRPr="00A1147B">
        <w:rPr>
          <w:lang w:val="en-GB"/>
        </w:rPr>
        <w:t>ed</w:t>
      </w:r>
      <w:r w:rsidR="00EF5DEC" w:rsidRPr="00A1147B">
        <w:rPr>
          <w:lang w:val="en-GB"/>
        </w:rPr>
        <w:t>.</w:t>
      </w:r>
      <w:r w:rsidR="006564FD" w:rsidRPr="00A1147B">
        <w:rPr>
          <w:lang w:val="en-GB"/>
        </w:rPr>
        <w:t xml:space="preserve"> </w:t>
      </w:r>
      <w:r w:rsidR="00315EEC" w:rsidRPr="00A1147B">
        <w:rPr>
          <w:lang w:val="en-GB"/>
        </w:rPr>
        <w:t>Fig</w:t>
      </w:r>
      <w:r w:rsidR="005664D5">
        <w:rPr>
          <w:lang w:val="en-GB"/>
        </w:rPr>
        <w:t>.</w:t>
      </w:r>
      <w:r w:rsidR="00315EEC" w:rsidRPr="00A1147B">
        <w:rPr>
          <w:lang w:val="en-GB"/>
        </w:rPr>
        <w:t xml:space="preserve"> 2(c) provides the main control panel of the customi</w:t>
      </w:r>
      <w:r w:rsidR="005664D5">
        <w:rPr>
          <w:lang w:val="en-GB"/>
        </w:rPr>
        <w:t>s</w:t>
      </w:r>
      <w:r w:rsidR="00315EEC" w:rsidRPr="00A1147B">
        <w:rPr>
          <w:lang w:val="en-GB"/>
        </w:rPr>
        <w:t>ed software application especially programmed to investigate 3D stereovision perception in on-board navigation systems.</w:t>
      </w:r>
      <w:r w:rsidR="006C2C81" w:rsidRPr="00A1147B">
        <w:rPr>
          <w:lang w:val="en-GB"/>
        </w:rPr>
        <w:t xml:space="preserve"> Apart from allowing image and stereo controls, the graphic user interface </w:t>
      </w:r>
      <w:r w:rsidR="006C76CD" w:rsidRPr="00A1147B">
        <w:rPr>
          <w:lang w:val="en-GB"/>
        </w:rPr>
        <w:t>displays</w:t>
      </w:r>
      <w:r w:rsidR="006C2C81" w:rsidRPr="00A1147B">
        <w:rPr>
          <w:lang w:val="en-GB"/>
        </w:rPr>
        <w:t xml:space="preserve"> the original images, the disparity map</w:t>
      </w:r>
      <w:r w:rsidR="006C76CD" w:rsidRPr="00A1147B">
        <w:rPr>
          <w:lang w:val="en-GB"/>
        </w:rPr>
        <w:t>,</w:t>
      </w:r>
      <w:r w:rsidR="006C2C81" w:rsidRPr="00A1147B">
        <w:rPr>
          <w:lang w:val="en-GB"/>
        </w:rPr>
        <w:t xml:space="preserve"> and the density grid.</w:t>
      </w:r>
      <w:r w:rsidR="00315EEC" w:rsidRPr="00A1147B">
        <w:rPr>
          <w:lang w:val="en-GB"/>
        </w:rPr>
        <w:t xml:space="preserve"> </w:t>
      </w:r>
      <w:r w:rsidR="006E6A9C" w:rsidRPr="00A1147B">
        <w:rPr>
          <w:lang w:val="en-GB"/>
        </w:rPr>
        <w:t>As depicted in the system architecture schematic</w:t>
      </w:r>
      <w:r w:rsidR="00CE38D2" w:rsidRPr="00A1147B">
        <w:rPr>
          <w:lang w:val="en-GB"/>
        </w:rPr>
        <w:t xml:space="preserve"> of Fig</w:t>
      </w:r>
      <w:r w:rsidR="005664D5">
        <w:rPr>
          <w:lang w:val="en-GB"/>
        </w:rPr>
        <w:t>.</w:t>
      </w:r>
      <w:r w:rsidR="00CE38D2" w:rsidRPr="00A1147B">
        <w:rPr>
          <w:lang w:val="en-GB"/>
        </w:rPr>
        <w:t xml:space="preserve"> 2(b)</w:t>
      </w:r>
      <w:r w:rsidR="008A2C80" w:rsidRPr="00A1147B">
        <w:rPr>
          <w:lang w:val="en-GB"/>
        </w:rPr>
        <w:t xml:space="preserve">, the </w:t>
      </w:r>
      <w:r w:rsidR="00793275" w:rsidRPr="00A1147B">
        <w:rPr>
          <w:lang w:val="en-GB"/>
        </w:rPr>
        <w:t>aggregate</w:t>
      </w:r>
      <w:r w:rsidR="008A2C80" w:rsidRPr="00A1147B">
        <w:rPr>
          <w:lang w:val="en-GB"/>
        </w:rPr>
        <w:t xml:space="preserve"> field of view depends on the focal length</w:t>
      </w:r>
      <w:r w:rsidR="00900FA2" w:rsidRPr="00A1147B">
        <w:rPr>
          <w:lang w:val="en-GB"/>
        </w:rPr>
        <w:t xml:space="preserve"> of the lenses</w:t>
      </w:r>
      <w:r w:rsidR="008A2C80" w:rsidRPr="00A1147B">
        <w:rPr>
          <w:lang w:val="en-GB"/>
        </w:rPr>
        <w:t xml:space="preserve"> as well as on the baseline. The shortest range detectable by a </w:t>
      </w:r>
      <w:r w:rsidR="00F9431B" w:rsidRPr="00A1147B">
        <w:rPr>
          <w:lang w:val="en-GB"/>
        </w:rPr>
        <w:t xml:space="preserve">camera with a given </w:t>
      </w:r>
      <w:r w:rsidR="008A2C80" w:rsidRPr="00A1147B">
        <w:rPr>
          <w:lang w:val="en-GB"/>
        </w:rPr>
        <w:t xml:space="preserve">configuration is </w:t>
      </w:r>
      <w:r w:rsidR="005664D5">
        <w:rPr>
          <w:lang w:val="en-GB"/>
        </w:rPr>
        <w:t>shown</w:t>
      </w:r>
      <w:r w:rsidR="008A2C80" w:rsidRPr="00A1147B">
        <w:rPr>
          <w:lang w:val="en-GB"/>
        </w:rPr>
        <w:t xml:space="preserve"> in </w:t>
      </w:r>
      <w:r w:rsidR="003549D9" w:rsidRPr="00A1147B">
        <w:rPr>
          <w:lang w:val="en-GB"/>
        </w:rPr>
        <w:t>Fig</w:t>
      </w:r>
      <w:r w:rsidR="005664D5">
        <w:rPr>
          <w:lang w:val="en-GB"/>
        </w:rPr>
        <w:t>.</w:t>
      </w:r>
      <w:r w:rsidR="00CE38D2" w:rsidRPr="00A1147B">
        <w:rPr>
          <w:lang w:val="en-GB"/>
        </w:rPr>
        <w:t xml:space="preserve"> 2(</w:t>
      </w:r>
      <w:r w:rsidR="006E6A9C" w:rsidRPr="00A1147B">
        <w:rPr>
          <w:lang w:val="en-GB"/>
        </w:rPr>
        <w:t>a</w:t>
      </w:r>
      <w:r w:rsidR="00CE38D2" w:rsidRPr="00A1147B">
        <w:rPr>
          <w:lang w:val="en-GB"/>
        </w:rPr>
        <w:t>)</w:t>
      </w:r>
      <w:r w:rsidR="008A2C80" w:rsidRPr="00A1147B">
        <w:rPr>
          <w:lang w:val="en-GB"/>
        </w:rPr>
        <w:t xml:space="preserve"> as the </w:t>
      </w:r>
      <w:r w:rsidR="008A2C80" w:rsidRPr="005664D5">
        <w:rPr>
          <w:lang w:val="en-GB"/>
        </w:rPr>
        <w:t>minimum range</w:t>
      </w:r>
      <w:r w:rsidR="00F11EF9" w:rsidRPr="00A1147B">
        <w:rPr>
          <w:lang w:val="en-GB"/>
        </w:rPr>
        <w:t xml:space="preserve">, and depends on the </w:t>
      </w:r>
      <w:r w:rsidR="006C76CD" w:rsidRPr="00A1147B">
        <w:rPr>
          <w:lang w:val="en-GB"/>
        </w:rPr>
        <w:t xml:space="preserve">focal length </w:t>
      </w:r>
      <w:r w:rsidR="005664D5">
        <w:rPr>
          <w:lang w:val="en-GB"/>
        </w:rPr>
        <w:t xml:space="preserve">of the lenses </w:t>
      </w:r>
      <w:r w:rsidR="006C76CD" w:rsidRPr="00A1147B">
        <w:rPr>
          <w:lang w:val="en-GB"/>
        </w:rPr>
        <w:t xml:space="preserve">and </w:t>
      </w:r>
      <w:r w:rsidR="005664D5">
        <w:rPr>
          <w:lang w:val="en-GB"/>
        </w:rPr>
        <w:t xml:space="preserve">the </w:t>
      </w:r>
      <w:r w:rsidR="006C76CD" w:rsidRPr="00A1147B">
        <w:rPr>
          <w:lang w:val="en-GB"/>
        </w:rPr>
        <w:t>camera</w:t>
      </w:r>
      <w:r w:rsidR="00F11EF9" w:rsidRPr="00A1147B">
        <w:rPr>
          <w:lang w:val="en-GB"/>
        </w:rPr>
        <w:t xml:space="preserve"> baseline</w:t>
      </w:r>
      <w:r w:rsidR="008A2C80" w:rsidRPr="00A1147B">
        <w:rPr>
          <w:lang w:val="en-GB"/>
        </w:rPr>
        <w:t>.</w:t>
      </w:r>
      <w:r w:rsidR="00F11EF9" w:rsidRPr="00A1147B">
        <w:rPr>
          <w:lang w:val="en-GB"/>
        </w:rPr>
        <w:t xml:space="preserve"> </w:t>
      </w:r>
      <w:r w:rsidR="005664D5">
        <w:rPr>
          <w:lang w:val="en-GB"/>
        </w:rPr>
        <w:t xml:space="preserve">In contrast, </w:t>
      </w:r>
      <w:r w:rsidR="00F94A86">
        <w:rPr>
          <w:lang w:val="en-GB"/>
        </w:rPr>
        <w:t>t</w:t>
      </w:r>
      <w:r w:rsidR="00F11EF9" w:rsidRPr="00A1147B">
        <w:rPr>
          <w:lang w:val="en-GB"/>
        </w:rPr>
        <w:t xml:space="preserve">he </w:t>
      </w:r>
      <w:r w:rsidR="00F11EF9" w:rsidRPr="00F94A86">
        <w:rPr>
          <w:lang w:val="en-GB"/>
        </w:rPr>
        <w:t>maximum range</w:t>
      </w:r>
      <w:r w:rsidR="00F94A86">
        <w:rPr>
          <w:lang w:val="en-GB"/>
        </w:rPr>
        <w:t xml:space="preserve"> </w:t>
      </w:r>
      <w:r w:rsidR="00F11EF9" w:rsidRPr="00A1147B">
        <w:rPr>
          <w:lang w:val="en-GB"/>
        </w:rPr>
        <w:t>is theoretically set at infinity although there is a threshold range after which perception becomes highly unreliable. Th</w:t>
      </w:r>
      <w:r w:rsidR="00F57C8F" w:rsidRPr="00A1147B">
        <w:rPr>
          <w:lang w:val="en-GB"/>
        </w:rPr>
        <w:t>e purpose of these experiments wa</w:t>
      </w:r>
      <w:r w:rsidR="00F11EF9" w:rsidRPr="00A1147B">
        <w:rPr>
          <w:lang w:val="en-GB"/>
        </w:rPr>
        <w:t>s to determine the best camera parameters to perceive reliably inside the portion of space cr</w:t>
      </w:r>
      <w:r w:rsidR="00CE38D2" w:rsidRPr="00A1147B">
        <w:rPr>
          <w:lang w:val="en-GB"/>
        </w:rPr>
        <w:t>itical for the studied</w:t>
      </w:r>
      <w:r w:rsidR="00F11EF9" w:rsidRPr="00A1147B">
        <w:rPr>
          <w:lang w:val="en-GB"/>
        </w:rPr>
        <w:t xml:space="preserve"> application.</w:t>
      </w:r>
      <w:r w:rsidR="003337D3" w:rsidRPr="00A1147B">
        <w:rPr>
          <w:lang w:val="en-GB"/>
        </w:rPr>
        <w:t xml:space="preserve"> Every time the baseline was modified or the lenses changed, the camera was calibrated. The calibration procedure consisted of taking ten </w:t>
      </w:r>
      <w:r w:rsidR="006C76CD" w:rsidRPr="00A1147B">
        <w:rPr>
          <w:lang w:val="en-GB"/>
        </w:rPr>
        <w:t xml:space="preserve">stereo </w:t>
      </w:r>
      <w:r w:rsidR="003337D3" w:rsidRPr="00A1147B">
        <w:rPr>
          <w:lang w:val="en-GB"/>
        </w:rPr>
        <w:t>images of the testing board represented in Fig</w:t>
      </w:r>
      <w:r w:rsidR="00F94A86">
        <w:rPr>
          <w:lang w:val="en-GB"/>
        </w:rPr>
        <w:t>.</w:t>
      </w:r>
      <w:r w:rsidR="003337D3" w:rsidRPr="00A1147B">
        <w:rPr>
          <w:lang w:val="en-GB"/>
        </w:rPr>
        <w:t xml:space="preserve"> 1(b), and calculating the basic calibration parameters with a customi</w:t>
      </w:r>
      <w:r w:rsidR="00F94A86">
        <w:rPr>
          <w:lang w:val="en-GB"/>
        </w:rPr>
        <w:t>s</w:t>
      </w:r>
      <w:r w:rsidR="003337D3" w:rsidRPr="00A1147B">
        <w:rPr>
          <w:lang w:val="en-GB"/>
        </w:rPr>
        <w:t xml:space="preserve">ed program provided by the camera manufacturer. </w:t>
      </w:r>
      <w:r w:rsidR="00F11EF9" w:rsidRPr="00A1147B">
        <w:rPr>
          <w:lang w:val="en-GB"/>
        </w:rPr>
        <w:t xml:space="preserve">  </w:t>
      </w:r>
      <w:r w:rsidR="008A2C80" w:rsidRPr="00A1147B">
        <w:rPr>
          <w:lang w:val="en-GB"/>
        </w:rPr>
        <w:t xml:space="preserve"> </w:t>
      </w:r>
      <w:r w:rsidR="00D22828" w:rsidRPr="00A1147B">
        <w:rPr>
          <w:lang w:val="en-GB"/>
        </w:rPr>
        <w:t xml:space="preserve"> </w:t>
      </w:r>
    </w:p>
    <w:p w:rsidR="00566172" w:rsidRPr="00A1147B" w:rsidRDefault="00566172" w:rsidP="005A0A59">
      <w:pPr>
        <w:spacing w:line="480" w:lineRule="auto"/>
        <w:jc w:val="both"/>
        <w:rPr>
          <w:lang w:val="en-GB"/>
        </w:rPr>
      </w:pPr>
    </w:p>
    <w:p w:rsidR="00566172" w:rsidRPr="00A1147B" w:rsidRDefault="00E31C86" w:rsidP="00566172">
      <w:pPr>
        <w:spacing w:line="480" w:lineRule="auto"/>
        <w:rPr>
          <w:i/>
          <w:lang w:val="en-GB"/>
        </w:rPr>
      </w:pPr>
      <w:r w:rsidRPr="00A1147B">
        <w:rPr>
          <w:i/>
          <w:lang w:val="en-GB"/>
        </w:rPr>
        <w:t>2.2</w:t>
      </w:r>
      <w:r w:rsidR="00C27D6E" w:rsidRPr="00A1147B">
        <w:rPr>
          <w:i/>
          <w:lang w:val="en-GB"/>
        </w:rPr>
        <w:t xml:space="preserve"> </w:t>
      </w:r>
      <w:r w:rsidR="00566172" w:rsidRPr="00A1147B">
        <w:rPr>
          <w:i/>
          <w:lang w:val="en-GB"/>
        </w:rPr>
        <w:t>Design of experiments</w:t>
      </w:r>
    </w:p>
    <w:p w:rsidR="00635786" w:rsidRPr="00A1147B" w:rsidRDefault="00B5045A" w:rsidP="00010431">
      <w:pPr>
        <w:spacing w:line="480" w:lineRule="auto"/>
        <w:ind w:firstLine="708"/>
        <w:jc w:val="both"/>
        <w:rPr>
          <w:lang w:val="en-GB"/>
        </w:rPr>
      </w:pPr>
      <w:r w:rsidRPr="00A1147B">
        <w:rPr>
          <w:lang w:val="en-GB"/>
        </w:rPr>
        <w:t>Th</w:t>
      </w:r>
      <w:r w:rsidR="001C25A2" w:rsidRPr="00A1147B">
        <w:rPr>
          <w:lang w:val="en-GB"/>
        </w:rPr>
        <w:t>e search for the best configuration of</w:t>
      </w:r>
      <w:r w:rsidR="00010431" w:rsidRPr="00A1147B">
        <w:rPr>
          <w:lang w:val="en-GB"/>
        </w:rPr>
        <w:t xml:space="preserve"> a</w:t>
      </w:r>
      <w:r w:rsidR="00ED4FCA" w:rsidRPr="00A1147B">
        <w:rPr>
          <w:lang w:val="en-GB"/>
        </w:rPr>
        <w:t xml:space="preserve"> stereo camera as the principal</w:t>
      </w:r>
      <w:r w:rsidRPr="00A1147B">
        <w:rPr>
          <w:lang w:val="en-GB"/>
        </w:rPr>
        <w:t xml:space="preserve"> perception s</w:t>
      </w:r>
      <w:r w:rsidR="00010431" w:rsidRPr="00A1147B">
        <w:rPr>
          <w:lang w:val="en-GB"/>
        </w:rPr>
        <w:t xml:space="preserve">ensor of an intelligent </w:t>
      </w:r>
      <w:r w:rsidRPr="00A1147B">
        <w:rPr>
          <w:lang w:val="en-GB"/>
        </w:rPr>
        <w:t xml:space="preserve">vehicle requires </w:t>
      </w:r>
      <w:r w:rsidR="00D04C06" w:rsidRPr="00A1147B">
        <w:rPr>
          <w:lang w:val="en-GB"/>
        </w:rPr>
        <w:t xml:space="preserve">the study of different </w:t>
      </w:r>
      <w:r w:rsidR="006C76CD" w:rsidRPr="00A1147B">
        <w:rPr>
          <w:lang w:val="en-GB"/>
        </w:rPr>
        <w:t>parameters and their influence o</w:t>
      </w:r>
      <w:r w:rsidR="00D04C06" w:rsidRPr="00A1147B">
        <w:rPr>
          <w:lang w:val="en-GB"/>
        </w:rPr>
        <w:t>n the out</w:t>
      </w:r>
      <w:r w:rsidR="00ED4FCA" w:rsidRPr="00A1147B">
        <w:rPr>
          <w:lang w:val="en-GB"/>
        </w:rPr>
        <w:t>put</w:t>
      </w:r>
      <w:r w:rsidR="00BB5B52">
        <w:rPr>
          <w:lang w:val="en-GB"/>
        </w:rPr>
        <w:t xml:space="preserve"> of the camera;</w:t>
      </w:r>
      <w:r w:rsidR="001C25A2" w:rsidRPr="00A1147B">
        <w:rPr>
          <w:lang w:val="en-GB"/>
        </w:rPr>
        <w:t xml:space="preserve"> range accuracy, reliability in height and width </w:t>
      </w:r>
      <w:r w:rsidR="003C2567" w:rsidRPr="00A1147B">
        <w:rPr>
          <w:lang w:val="en-GB"/>
        </w:rPr>
        <w:t>estimate</w:t>
      </w:r>
      <w:r w:rsidR="006C76CD" w:rsidRPr="00A1147B">
        <w:rPr>
          <w:lang w:val="en-GB"/>
        </w:rPr>
        <w:t>s, effects caused by</w:t>
      </w:r>
      <w:r w:rsidR="00BB5B52">
        <w:rPr>
          <w:lang w:val="en-GB"/>
        </w:rPr>
        <w:t xml:space="preserve"> changing illumination</w:t>
      </w:r>
      <w:r w:rsidR="001C25A2" w:rsidRPr="00A1147B">
        <w:rPr>
          <w:lang w:val="en-GB"/>
        </w:rPr>
        <w:t xml:space="preserve"> </w:t>
      </w:r>
      <w:r w:rsidR="00010431" w:rsidRPr="00A1147B">
        <w:rPr>
          <w:lang w:val="en-GB"/>
        </w:rPr>
        <w:t xml:space="preserve">and </w:t>
      </w:r>
      <w:r w:rsidR="00BB5B52">
        <w:rPr>
          <w:lang w:val="en-GB"/>
        </w:rPr>
        <w:t xml:space="preserve">the </w:t>
      </w:r>
      <w:r w:rsidR="001C25A2" w:rsidRPr="00A1147B">
        <w:rPr>
          <w:lang w:val="en-GB"/>
        </w:rPr>
        <w:t>impact</w:t>
      </w:r>
      <w:r w:rsidR="00010431" w:rsidRPr="00A1147B">
        <w:rPr>
          <w:lang w:val="en-GB"/>
        </w:rPr>
        <w:t xml:space="preserve"> of camera </w:t>
      </w:r>
      <w:r w:rsidR="00010431" w:rsidRPr="00A1147B">
        <w:rPr>
          <w:lang w:val="en-GB"/>
        </w:rPr>
        <w:lastRenderedPageBreak/>
        <w:t>inclination angles</w:t>
      </w:r>
      <w:r w:rsidR="00DE3630" w:rsidRPr="00A1147B">
        <w:rPr>
          <w:lang w:val="en-GB"/>
        </w:rPr>
        <w:t>. The</w:t>
      </w:r>
      <w:r w:rsidR="003C2567" w:rsidRPr="00A1147B">
        <w:rPr>
          <w:lang w:val="en-GB"/>
        </w:rPr>
        <w:t xml:space="preserve"> investigation of </w:t>
      </w:r>
      <w:r w:rsidR="00ED4FCA" w:rsidRPr="00A1147B">
        <w:rPr>
          <w:lang w:val="en-GB"/>
        </w:rPr>
        <w:t>these subjects resulted in two</w:t>
      </w:r>
      <w:r w:rsidR="003C2567" w:rsidRPr="00A1147B">
        <w:rPr>
          <w:lang w:val="en-GB"/>
        </w:rPr>
        <w:t xml:space="preserve"> sets of </w:t>
      </w:r>
      <w:r w:rsidR="00ED4FCA" w:rsidRPr="00A1147B">
        <w:rPr>
          <w:lang w:val="en-GB"/>
        </w:rPr>
        <w:t>tests, designated as e</w:t>
      </w:r>
      <w:r w:rsidR="003C2567" w:rsidRPr="00A1147B">
        <w:rPr>
          <w:lang w:val="en-GB"/>
        </w:rPr>
        <w:t>xperiments</w:t>
      </w:r>
      <w:r w:rsidR="00ED4FCA" w:rsidRPr="00A1147B">
        <w:rPr>
          <w:lang w:val="en-GB"/>
        </w:rPr>
        <w:t xml:space="preserve"> 1 and 2</w:t>
      </w:r>
      <w:r w:rsidR="00635786" w:rsidRPr="00A1147B">
        <w:rPr>
          <w:lang w:val="en-GB"/>
        </w:rPr>
        <w:t>. T</w:t>
      </w:r>
      <w:r w:rsidR="00ED4FCA" w:rsidRPr="00A1147B">
        <w:rPr>
          <w:lang w:val="en-GB"/>
        </w:rPr>
        <w:t xml:space="preserve">he tests </w:t>
      </w:r>
      <w:r w:rsidR="00635786" w:rsidRPr="00A1147B">
        <w:rPr>
          <w:lang w:val="en-GB"/>
        </w:rPr>
        <w:t>of experiment</w:t>
      </w:r>
      <w:r w:rsidR="00ED4FCA" w:rsidRPr="00A1147B">
        <w:rPr>
          <w:lang w:val="en-GB"/>
        </w:rPr>
        <w:t xml:space="preserve"> 1</w:t>
      </w:r>
      <w:r w:rsidR="00635786" w:rsidRPr="00A1147B">
        <w:rPr>
          <w:lang w:val="en-GB"/>
        </w:rPr>
        <w:t xml:space="preserve"> (E1) were conducted</w:t>
      </w:r>
      <w:r w:rsidR="003C2567" w:rsidRPr="00A1147B">
        <w:rPr>
          <w:lang w:val="en-GB"/>
        </w:rPr>
        <w:t xml:space="preserve"> inside the laboratory and </w:t>
      </w:r>
      <w:r w:rsidR="00ED4FCA" w:rsidRPr="00A1147B">
        <w:rPr>
          <w:lang w:val="en-GB"/>
        </w:rPr>
        <w:t xml:space="preserve">experiment 2 </w:t>
      </w:r>
      <w:r w:rsidR="00635786" w:rsidRPr="00A1147B">
        <w:rPr>
          <w:lang w:val="en-GB"/>
        </w:rPr>
        <w:t>(E</w:t>
      </w:r>
      <w:r w:rsidR="00ED4FCA" w:rsidRPr="00A1147B">
        <w:rPr>
          <w:lang w:val="en-GB"/>
        </w:rPr>
        <w:t>2</w:t>
      </w:r>
      <w:r w:rsidR="00635786" w:rsidRPr="00A1147B">
        <w:rPr>
          <w:lang w:val="en-GB"/>
        </w:rPr>
        <w:t>) was</w:t>
      </w:r>
      <w:r w:rsidR="00ED4FCA" w:rsidRPr="00A1147B">
        <w:rPr>
          <w:lang w:val="en-GB"/>
        </w:rPr>
        <w:t xml:space="preserve"> entirely</w:t>
      </w:r>
      <w:r w:rsidR="00635786" w:rsidRPr="00A1147B">
        <w:rPr>
          <w:lang w:val="en-GB"/>
        </w:rPr>
        <w:t xml:space="preserve"> performed</w:t>
      </w:r>
      <w:r w:rsidR="003C2567" w:rsidRPr="00A1147B">
        <w:rPr>
          <w:lang w:val="en-GB"/>
        </w:rPr>
        <w:t xml:space="preserve"> </w:t>
      </w:r>
      <w:r w:rsidR="00285ADC" w:rsidRPr="00A1147B">
        <w:rPr>
          <w:lang w:val="en-GB"/>
        </w:rPr>
        <w:t>in outdoor environments</w:t>
      </w:r>
      <w:r w:rsidR="003C2567" w:rsidRPr="00A1147B">
        <w:rPr>
          <w:lang w:val="en-GB"/>
        </w:rPr>
        <w:t>.</w:t>
      </w:r>
    </w:p>
    <w:p w:rsidR="00684E8C" w:rsidRPr="00A1147B" w:rsidRDefault="00285ADC" w:rsidP="00CE458B">
      <w:pPr>
        <w:spacing w:line="480" w:lineRule="auto"/>
        <w:ind w:firstLine="708"/>
        <w:jc w:val="both"/>
        <w:rPr>
          <w:lang w:val="en-GB"/>
        </w:rPr>
      </w:pPr>
      <w:r w:rsidRPr="00A1147B">
        <w:rPr>
          <w:lang w:val="en-GB"/>
        </w:rPr>
        <w:t>All the tests of</w:t>
      </w:r>
      <w:r w:rsidR="00627B2E" w:rsidRPr="00A1147B">
        <w:rPr>
          <w:lang w:val="en-GB"/>
        </w:rPr>
        <w:t xml:space="preserve"> </w:t>
      </w:r>
      <w:r w:rsidR="00BB5B52">
        <w:rPr>
          <w:lang w:val="en-GB"/>
        </w:rPr>
        <w:t>E1</w:t>
      </w:r>
      <w:r w:rsidR="00627B2E" w:rsidRPr="00A1147B">
        <w:rPr>
          <w:lang w:val="en-GB"/>
        </w:rPr>
        <w:t xml:space="preserve"> followed</w:t>
      </w:r>
      <w:r w:rsidR="00635786" w:rsidRPr="00A1147B">
        <w:rPr>
          <w:lang w:val="en-GB"/>
        </w:rPr>
        <w:t xml:space="preserve"> a similar procedure to the tests descri</w:t>
      </w:r>
      <w:r w:rsidR="00BB5B52">
        <w:rPr>
          <w:lang w:val="en-GB"/>
        </w:rPr>
        <w:t>bed by</w:t>
      </w:r>
      <w:r w:rsidR="00635786" w:rsidRPr="00A1147B">
        <w:rPr>
          <w:lang w:val="en-GB"/>
        </w:rPr>
        <w:t xml:space="preserve"> Rovira-Más et al. (2007). </w:t>
      </w:r>
      <w:r w:rsidR="00573E0C" w:rsidRPr="00A1147B">
        <w:rPr>
          <w:lang w:val="en-GB"/>
        </w:rPr>
        <w:t>Based on this procedure, n</w:t>
      </w:r>
      <w:r w:rsidR="00EC5373" w:rsidRPr="00A1147B">
        <w:rPr>
          <w:lang w:val="en-GB"/>
        </w:rPr>
        <w:t>ine cardboard cubes displaying</w:t>
      </w:r>
      <w:r w:rsidR="00635786" w:rsidRPr="00A1147B">
        <w:rPr>
          <w:lang w:val="en-GB"/>
        </w:rPr>
        <w:t xml:space="preserve"> a chessboard pattern</w:t>
      </w:r>
      <w:r w:rsidR="00EC5373" w:rsidRPr="00A1147B">
        <w:rPr>
          <w:lang w:val="en-GB"/>
        </w:rPr>
        <w:t xml:space="preserve"> were placed in a plane in front of the camera, and parallel to the  imagers</w:t>
      </w:r>
      <w:r w:rsidR="006C76CD" w:rsidRPr="00A1147B">
        <w:rPr>
          <w:lang w:val="en-GB"/>
        </w:rPr>
        <w:t xml:space="preserve"> of the camera</w:t>
      </w:r>
      <w:r w:rsidR="00EC5373" w:rsidRPr="00A1147B">
        <w:rPr>
          <w:lang w:val="en-GB"/>
        </w:rPr>
        <w:t>. T</w:t>
      </w:r>
      <w:r w:rsidR="00684E8C" w:rsidRPr="00A1147B">
        <w:rPr>
          <w:lang w:val="en-GB"/>
        </w:rPr>
        <w:t>he inclination angle of</w:t>
      </w:r>
      <w:r w:rsidR="00573E0C" w:rsidRPr="00A1147B">
        <w:rPr>
          <w:lang w:val="en-GB"/>
        </w:rPr>
        <w:t xml:space="preserve"> the camera was set at 0º</w:t>
      </w:r>
      <w:r w:rsidR="00EC5373" w:rsidRPr="00A1147B">
        <w:rPr>
          <w:lang w:val="en-GB"/>
        </w:rPr>
        <w:t xml:space="preserve"> </w:t>
      </w:r>
      <w:r w:rsidR="00573E0C" w:rsidRPr="00A1147B">
        <w:rPr>
          <w:lang w:val="en-GB"/>
        </w:rPr>
        <w:t>to keep</w:t>
      </w:r>
      <w:r w:rsidR="00EC5373" w:rsidRPr="00A1147B">
        <w:rPr>
          <w:lang w:val="en-GB"/>
        </w:rPr>
        <w:t xml:space="preserve"> the image plane perpe</w:t>
      </w:r>
      <w:r w:rsidR="00A93AC3" w:rsidRPr="00A1147B">
        <w:rPr>
          <w:lang w:val="en-GB"/>
        </w:rPr>
        <w:t>ndicular to the ground. Fig</w:t>
      </w:r>
      <w:r w:rsidR="00BB5B52">
        <w:rPr>
          <w:lang w:val="en-GB"/>
        </w:rPr>
        <w:t>.</w:t>
      </w:r>
      <w:r w:rsidR="00A93AC3" w:rsidRPr="00A1147B">
        <w:rPr>
          <w:lang w:val="en-GB"/>
        </w:rPr>
        <w:t xml:space="preserve"> 3(</w:t>
      </w:r>
      <w:r w:rsidR="00EC5373" w:rsidRPr="00A1147B">
        <w:rPr>
          <w:lang w:val="en-GB"/>
        </w:rPr>
        <w:t>a</w:t>
      </w:r>
      <w:r w:rsidR="00A93AC3" w:rsidRPr="00A1147B">
        <w:rPr>
          <w:lang w:val="en-GB"/>
        </w:rPr>
        <w:t>)</w:t>
      </w:r>
      <w:r w:rsidR="00EC5373" w:rsidRPr="00A1147B">
        <w:rPr>
          <w:lang w:val="en-GB"/>
        </w:rPr>
        <w:t xml:space="preserve"> represents the exact position of the cubes within the matrix seen from the position of the camera (front view), and </w:t>
      </w:r>
      <w:r w:rsidR="003549D9" w:rsidRPr="00A1147B">
        <w:rPr>
          <w:lang w:val="en-GB"/>
        </w:rPr>
        <w:t>Fig</w:t>
      </w:r>
      <w:r w:rsidR="00BB5B52">
        <w:rPr>
          <w:lang w:val="en-GB"/>
        </w:rPr>
        <w:t>.</w:t>
      </w:r>
      <w:r w:rsidR="00EC5373" w:rsidRPr="00A1147B">
        <w:rPr>
          <w:lang w:val="en-GB"/>
        </w:rPr>
        <w:t xml:space="preserve"> </w:t>
      </w:r>
      <w:r w:rsidR="00A93AC3" w:rsidRPr="00A1147B">
        <w:rPr>
          <w:lang w:val="en-GB"/>
        </w:rPr>
        <w:t>3(</w:t>
      </w:r>
      <w:r w:rsidR="00EC5373" w:rsidRPr="00A1147B">
        <w:rPr>
          <w:lang w:val="en-GB"/>
        </w:rPr>
        <w:t>b</w:t>
      </w:r>
      <w:r w:rsidR="00A93AC3" w:rsidRPr="00A1147B">
        <w:rPr>
          <w:lang w:val="en-GB"/>
        </w:rPr>
        <w:t>)</w:t>
      </w:r>
      <w:r w:rsidR="00EC5373" w:rsidRPr="00A1147B">
        <w:rPr>
          <w:lang w:val="en-GB"/>
        </w:rPr>
        <w:t xml:space="preserve"> provides a top view of the experimental setup, w</w:t>
      </w:r>
      <w:r w:rsidR="00F52479" w:rsidRPr="00A1147B">
        <w:rPr>
          <w:lang w:val="en-GB"/>
        </w:rPr>
        <w:t>here the two ranges analy</w:t>
      </w:r>
      <w:r w:rsidR="00BB5B52">
        <w:rPr>
          <w:lang w:val="en-GB"/>
        </w:rPr>
        <w:t>s</w:t>
      </w:r>
      <w:r w:rsidR="00F52479" w:rsidRPr="00A1147B">
        <w:rPr>
          <w:lang w:val="en-GB"/>
        </w:rPr>
        <w:t>ed were determi</w:t>
      </w:r>
      <w:r w:rsidR="00743ACD" w:rsidRPr="00A1147B">
        <w:rPr>
          <w:lang w:val="en-GB"/>
        </w:rPr>
        <w:t>ned by positioning the camera at points</w:t>
      </w:r>
      <w:r w:rsidR="00F52479" w:rsidRPr="00A1147B">
        <w:rPr>
          <w:lang w:val="en-GB"/>
        </w:rPr>
        <w:t xml:space="preserve"> </w:t>
      </w:r>
      <w:r w:rsidR="00EC5373" w:rsidRPr="00A1147B">
        <w:rPr>
          <w:lang w:val="en-GB"/>
        </w:rPr>
        <w:t>R</w:t>
      </w:r>
      <w:r w:rsidR="00EC5373" w:rsidRPr="00A1147B">
        <w:rPr>
          <w:vertAlign w:val="subscript"/>
          <w:lang w:val="en-GB"/>
        </w:rPr>
        <w:t>1</w:t>
      </w:r>
      <w:r w:rsidR="00EC5373" w:rsidRPr="00A1147B">
        <w:rPr>
          <w:lang w:val="en-GB"/>
        </w:rPr>
        <w:t xml:space="preserve"> and R</w:t>
      </w:r>
      <w:r w:rsidR="00EC5373" w:rsidRPr="00A1147B">
        <w:rPr>
          <w:vertAlign w:val="subscript"/>
          <w:lang w:val="en-GB"/>
        </w:rPr>
        <w:t>2</w:t>
      </w:r>
      <w:r w:rsidR="00684E8C" w:rsidRPr="00A1147B">
        <w:rPr>
          <w:lang w:val="en-GB"/>
        </w:rPr>
        <w:t xml:space="preserve">. E1 </w:t>
      </w:r>
      <w:r w:rsidRPr="00A1147B">
        <w:rPr>
          <w:lang w:val="en-GB"/>
        </w:rPr>
        <w:t>consisted of a total of 16 test runs</w:t>
      </w:r>
      <w:r w:rsidR="003535FD" w:rsidRPr="00A1147B">
        <w:rPr>
          <w:lang w:val="en-GB"/>
        </w:rPr>
        <w:t xml:space="preserve">. The main </w:t>
      </w:r>
      <w:r w:rsidR="00684E8C" w:rsidRPr="00A1147B">
        <w:rPr>
          <w:lang w:val="en-GB"/>
        </w:rPr>
        <w:t xml:space="preserve">parameters </w:t>
      </w:r>
      <w:r w:rsidR="003535FD" w:rsidRPr="00A1147B">
        <w:rPr>
          <w:lang w:val="en-GB"/>
        </w:rPr>
        <w:t xml:space="preserve">involved in this series of tests </w:t>
      </w:r>
      <w:r w:rsidR="006C76CD" w:rsidRPr="00A1147B">
        <w:rPr>
          <w:lang w:val="en-GB"/>
        </w:rPr>
        <w:t>are listed in Table 1</w:t>
      </w:r>
      <w:r w:rsidR="00684E8C" w:rsidRPr="00A1147B">
        <w:rPr>
          <w:lang w:val="en-GB"/>
        </w:rPr>
        <w:t>.</w:t>
      </w:r>
    </w:p>
    <w:p w:rsidR="00D909C4" w:rsidRPr="00A1147B" w:rsidRDefault="00365946" w:rsidP="00F63F7C">
      <w:pPr>
        <w:spacing w:line="480" w:lineRule="auto"/>
        <w:ind w:firstLine="708"/>
        <w:jc w:val="both"/>
        <w:rPr>
          <w:lang w:val="en-GB"/>
        </w:rPr>
      </w:pPr>
      <w:r w:rsidRPr="00A1147B">
        <w:rPr>
          <w:lang w:val="en-GB"/>
        </w:rPr>
        <w:t>The scenes reg</w:t>
      </w:r>
      <w:r w:rsidR="00A93AC3" w:rsidRPr="00A1147B">
        <w:rPr>
          <w:lang w:val="en-GB"/>
        </w:rPr>
        <w:t>istered inside the laboratory (experiment</w:t>
      </w:r>
      <w:r w:rsidRPr="00A1147B">
        <w:rPr>
          <w:lang w:val="en-GB"/>
        </w:rPr>
        <w:t xml:space="preserve"> 1</w:t>
      </w:r>
      <w:r w:rsidR="00AA76AE" w:rsidRPr="00A1147B">
        <w:rPr>
          <w:lang w:val="en-GB"/>
        </w:rPr>
        <w:t>, Fig</w:t>
      </w:r>
      <w:r w:rsidR="00BB5B52">
        <w:rPr>
          <w:lang w:val="en-GB"/>
        </w:rPr>
        <w:t>.</w:t>
      </w:r>
      <w:r w:rsidR="00AA76AE" w:rsidRPr="00A1147B">
        <w:rPr>
          <w:lang w:val="en-GB"/>
        </w:rPr>
        <w:t xml:space="preserve"> 3(c)</w:t>
      </w:r>
      <w:r w:rsidRPr="00A1147B">
        <w:rPr>
          <w:lang w:val="en-GB"/>
        </w:rPr>
        <w:t xml:space="preserve">) usually present a challenge in terms of texture and illumination. Outdoors scenes, on the contrary, are texture rich and well illuminated. </w:t>
      </w:r>
      <w:r w:rsidR="007C3D3C" w:rsidRPr="00A1147B">
        <w:rPr>
          <w:lang w:val="en-GB"/>
        </w:rPr>
        <w:t>Perception</w:t>
      </w:r>
      <w:r w:rsidRPr="00A1147B">
        <w:rPr>
          <w:lang w:val="en-GB"/>
        </w:rPr>
        <w:t xml:space="preserve"> </w:t>
      </w:r>
      <w:r w:rsidR="007C3D3C" w:rsidRPr="00A1147B">
        <w:rPr>
          <w:lang w:val="en-GB"/>
        </w:rPr>
        <w:t>difficulties</w:t>
      </w:r>
      <w:r w:rsidR="00F63F7C" w:rsidRPr="00A1147B">
        <w:rPr>
          <w:lang w:val="en-GB"/>
        </w:rPr>
        <w:t xml:space="preserve"> outdoors</w:t>
      </w:r>
      <w:r w:rsidR="007C3D3C" w:rsidRPr="00A1147B">
        <w:rPr>
          <w:lang w:val="en-GB"/>
        </w:rPr>
        <w:t xml:space="preserve"> are often caused by a changing illumination pattern rather than the low intensity lighting obtained with artificial illumination in the laboratory</w:t>
      </w:r>
      <w:r w:rsidR="00A93AC3" w:rsidRPr="00A1147B">
        <w:rPr>
          <w:lang w:val="en-GB"/>
        </w:rPr>
        <w:t xml:space="preserve">. The purpose of </w:t>
      </w:r>
      <w:r w:rsidR="007B5059" w:rsidRPr="00A1147B">
        <w:rPr>
          <w:lang w:val="en-GB"/>
        </w:rPr>
        <w:t>E</w:t>
      </w:r>
      <w:r w:rsidR="00A93AC3" w:rsidRPr="00A1147B">
        <w:rPr>
          <w:lang w:val="en-GB"/>
        </w:rPr>
        <w:t>2</w:t>
      </w:r>
      <w:r w:rsidR="00627B2E" w:rsidRPr="00A1147B">
        <w:rPr>
          <w:lang w:val="en-GB"/>
        </w:rPr>
        <w:t xml:space="preserve"> was</w:t>
      </w:r>
      <w:r w:rsidR="007C3D3C" w:rsidRPr="00A1147B">
        <w:rPr>
          <w:lang w:val="en-GB"/>
        </w:rPr>
        <w:t xml:space="preserve"> </w:t>
      </w:r>
      <w:r w:rsidR="00993CEB" w:rsidRPr="00A1147B">
        <w:rPr>
          <w:lang w:val="en-GB"/>
        </w:rPr>
        <w:t>to confirm tha</w:t>
      </w:r>
      <w:r w:rsidR="007B5059" w:rsidRPr="00A1147B">
        <w:rPr>
          <w:lang w:val="en-GB"/>
        </w:rPr>
        <w:t>t the best camera settings identified</w:t>
      </w:r>
      <w:r w:rsidR="00993CEB" w:rsidRPr="00A1147B">
        <w:rPr>
          <w:lang w:val="en-GB"/>
        </w:rPr>
        <w:t xml:space="preserve"> </w:t>
      </w:r>
      <w:r w:rsidR="00A93AC3" w:rsidRPr="00A1147B">
        <w:rPr>
          <w:lang w:val="en-GB"/>
        </w:rPr>
        <w:t xml:space="preserve">in </w:t>
      </w:r>
      <w:r w:rsidR="007B5059" w:rsidRPr="00A1147B">
        <w:rPr>
          <w:lang w:val="en-GB"/>
        </w:rPr>
        <w:t>E1</w:t>
      </w:r>
      <w:r w:rsidR="00993CEB" w:rsidRPr="00A1147B">
        <w:rPr>
          <w:lang w:val="en-GB"/>
        </w:rPr>
        <w:t xml:space="preserve"> also </w:t>
      </w:r>
      <w:r w:rsidR="00AA3D61" w:rsidRPr="00A1147B">
        <w:rPr>
          <w:lang w:val="en-GB"/>
        </w:rPr>
        <w:t>produce</w:t>
      </w:r>
      <w:r w:rsidR="00627B2E" w:rsidRPr="00A1147B">
        <w:rPr>
          <w:lang w:val="en-GB"/>
        </w:rPr>
        <w:t>d</w:t>
      </w:r>
      <w:r w:rsidR="00AA3D61" w:rsidRPr="00A1147B">
        <w:rPr>
          <w:lang w:val="en-GB"/>
        </w:rPr>
        <w:t xml:space="preserve"> good quality point</w:t>
      </w:r>
      <w:r w:rsidR="00627B2E" w:rsidRPr="00A1147B">
        <w:rPr>
          <w:lang w:val="en-GB"/>
        </w:rPr>
        <w:t xml:space="preserve"> clouds when the camera </w:t>
      </w:r>
      <w:r w:rsidR="00A93AC3" w:rsidRPr="00A1147B">
        <w:rPr>
          <w:lang w:val="en-GB"/>
        </w:rPr>
        <w:t>sens</w:t>
      </w:r>
      <w:r w:rsidR="00627B2E" w:rsidRPr="00A1147B">
        <w:rPr>
          <w:lang w:val="en-GB"/>
        </w:rPr>
        <w:t>ed</w:t>
      </w:r>
      <w:r w:rsidR="007F5954" w:rsidRPr="00A1147B">
        <w:rPr>
          <w:lang w:val="en-GB"/>
        </w:rPr>
        <w:t xml:space="preserve"> outdoor</w:t>
      </w:r>
      <w:r w:rsidR="00AA3D61" w:rsidRPr="00A1147B">
        <w:rPr>
          <w:lang w:val="en-GB"/>
        </w:rPr>
        <w:t xml:space="preserve"> scenes. The </w:t>
      </w:r>
      <w:r w:rsidR="00F63F7C" w:rsidRPr="00A1147B">
        <w:rPr>
          <w:lang w:val="en-GB"/>
        </w:rPr>
        <w:t xml:space="preserve">normal operating </w:t>
      </w:r>
      <w:r w:rsidR="00AA3D61" w:rsidRPr="00A1147B">
        <w:rPr>
          <w:lang w:val="en-GB"/>
        </w:rPr>
        <w:t xml:space="preserve">environment of an </w:t>
      </w:r>
      <w:r w:rsidR="00F63F7C" w:rsidRPr="00A1147B">
        <w:rPr>
          <w:lang w:val="en-GB"/>
        </w:rPr>
        <w:t xml:space="preserve">agricultural </w:t>
      </w:r>
      <w:r w:rsidR="00AA3D61" w:rsidRPr="00A1147B">
        <w:rPr>
          <w:lang w:val="en-GB"/>
        </w:rPr>
        <w:t xml:space="preserve">vehicle is </w:t>
      </w:r>
      <w:r w:rsidR="00F63F7C" w:rsidRPr="00A1147B">
        <w:rPr>
          <w:lang w:val="en-GB"/>
        </w:rPr>
        <w:t>in the field</w:t>
      </w:r>
      <w:r w:rsidR="00AA3D61" w:rsidRPr="00A1147B">
        <w:rPr>
          <w:lang w:val="en-GB"/>
        </w:rPr>
        <w:t xml:space="preserve">, and therefore </w:t>
      </w:r>
      <w:r w:rsidR="00627B2E" w:rsidRPr="00A1147B">
        <w:rPr>
          <w:lang w:val="en-GB"/>
        </w:rPr>
        <w:t xml:space="preserve">verification </w:t>
      </w:r>
      <w:r w:rsidR="00BB5B52" w:rsidRPr="00A1147B">
        <w:rPr>
          <w:lang w:val="en-GB"/>
        </w:rPr>
        <w:t xml:space="preserve">outdoors </w:t>
      </w:r>
      <w:r w:rsidR="00BB5B52">
        <w:rPr>
          <w:lang w:val="en-GB"/>
        </w:rPr>
        <w:t>is</w:t>
      </w:r>
      <w:r w:rsidR="00AA3D61" w:rsidRPr="00A1147B">
        <w:rPr>
          <w:lang w:val="en-GB"/>
        </w:rPr>
        <w:t xml:space="preserve"> </w:t>
      </w:r>
      <w:r w:rsidR="006C76CD" w:rsidRPr="00A1147B">
        <w:rPr>
          <w:lang w:val="en-GB"/>
        </w:rPr>
        <w:t>necessary. Table 2</w:t>
      </w:r>
      <w:r w:rsidR="00F63F7C" w:rsidRPr="00A1147B">
        <w:rPr>
          <w:lang w:val="en-GB"/>
        </w:rPr>
        <w:t xml:space="preserve"> lists</w:t>
      </w:r>
      <w:r w:rsidR="007B5059" w:rsidRPr="00A1147B">
        <w:rPr>
          <w:lang w:val="en-GB"/>
        </w:rPr>
        <w:t xml:space="preserve"> the main parameters chosen for</w:t>
      </w:r>
      <w:r w:rsidR="00AA3D61" w:rsidRPr="00A1147B">
        <w:rPr>
          <w:lang w:val="en-GB"/>
        </w:rPr>
        <w:t xml:space="preserve"> the eight tests that comprise</w:t>
      </w:r>
      <w:r w:rsidR="00627B2E" w:rsidRPr="00A1147B">
        <w:rPr>
          <w:lang w:val="en-GB"/>
        </w:rPr>
        <w:t>d</w:t>
      </w:r>
      <w:r w:rsidR="00756457" w:rsidRPr="00A1147B">
        <w:rPr>
          <w:lang w:val="en-GB"/>
        </w:rPr>
        <w:t xml:space="preserve"> E2</w:t>
      </w:r>
      <w:r w:rsidR="00AA3D61" w:rsidRPr="00A1147B">
        <w:rPr>
          <w:lang w:val="en-GB"/>
        </w:rPr>
        <w:t xml:space="preserve">. </w:t>
      </w:r>
      <w:r w:rsidR="004225DB" w:rsidRPr="00A1147B">
        <w:rPr>
          <w:lang w:val="en-GB"/>
        </w:rPr>
        <w:t xml:space="preserve">Apart from coordinate accuracy, attention was also paid to other features such as point cloud symmetry, position of reference (true) ground, effects of camera inclination angle, texture and disparity richness, noise, and </w:t>
      </w:r>
      <w:r w:rsidR="00756457" w:rsidRPr="00A1147B">
        <w:rPr>
          <w:lang w:val="en-GB"/>
        </w:rPr>
        <w:t xml:space="preserve">presence of </w:t>
      </w:r>
      <w:r w:rsidR="004225DB" w:rsidRPr="00A1147B">
        <w:rPr>
          <w:lang w:val="en-GB"/>
        </w:rPr>
        <w:t>outliers.</w:t>
      </w:r>
      <w:r w:rsidR="00A93AC3" w:rsidRPr="00A1147B">
        <w:rPr>
          <w:lang w:val="en-GB"/>
        </w:rPr>
        <w:t xml:space="preserve"> In order to avoid any confusion in the </w:t>
      </w:r>
      <w:r w:rsidR="00A93AC3" w:rsidRPr="00A1147B">
        <w:rPr>
          <w:lang w:val="en-GB"/>
        </w:rPr>
        <w:lastRenderedPageBreak/>
        <w:t xml:space="preserve">definition of the inclination angle </w:t>
      </w:r>
      <w:r w:rsidR="00A93AC3" w:rsidRPr="00A1147B">
        <w:rPr>
          <w:rFonts w:ascii="Symbol" w:hAnsi="Symbol"/>
          <w:lang w:val="en-GB"/>
        </w:rPr>
        <w:t></w:t>
      </w:r>
      <w:r w:rsidR="00A93AC3" w:rsidRPr="00A1147B">
        <w:rPr>
          <w:rFonts w:ascii="Symbol" w:hAnsi="Symbol"/>
          <w:lang w:val="en-GB"/>
        </w:rPr>
        <w:t></w:t>
      </w:r>
      <w:r w:rsidR="00A93AC3" w:rsidRPr="00A1147B">
        <w:rPr>
          <w:rFonts w:ascii="Symbol" w:hAnsi="Symbol"/>
          <w:lang w:val="en-GB"/>
        </w:rPr>
        <w:t></w:t>
      </w:r>
      <w:r w:rsidR="00A93AC3" w:rsidRPr="00A1147B">
        <w:rPr>
          <w:lang w:val="en-GB"/>
        </w:rPr>
        <w:t>Fig</w:t>
      </w:r>
      <w:r w:rsidR="00BB5B52">
        <w:rPr>
          <w:lang w:val="en-GB"/>
        </w:rPr>
        <w:t>.</w:t>
      </w:r>
      <w:r w:rsidR="00A93AC3" w:rsidRPr="00A1147B">
        <w:rPr>
          <w:lang w:val="en-GB"/>
        </w:rPr>
        <w:t xml:space="preserve"> 4 provides an explanatory drawing of how the inclination angle and the camera height have been defined in these experiments, seen from a lateral (side view) perspective.</w:t>
      </w:r>
      <w:r w:rsidR="004225DB" w:rsidRPr="00A1147B">
        <w:rPr>
          <w:lang w:val="en-GB"/>
        </w:rPr>
        <w:t xml:space="preserve">  </w:t>
      </w:r>
      <w:r w:rsidR="00993CEB" w:rsidRPr="00A1147B">
        <w:rPr>
          <w:lang w:val="en-GB"/>
        </w:rPr>
        <w:t xml:space="preserve"> </w:t>
      </w:r>
      <w:r w:rsidR="007C3D3C" w:rsidRPr="00A1147B">
        <w:rPr>
          <w:lang w:val="en-GB"/>
        </w:rPr>
        <w:t xml:space="preserve">  </w:t>
      </w:r>
      <w:r w:rsidRPr="00A1147B">
        <w:rPr>
          <w:lang w:val="en-GB"/>
        </w:rPr>
        <w:t xml:space="preserve"> </w:t>
      </w:r>
    </w:p>
    <w:p w:rsidR="00F07B8D" w:rsidRPr="00A1147B" w:rsidRDefault="00CC61CD" w:rsidP="005A0A59">
      <w:pPr>
        <w:spacing w:line="480" w:lineRule="auto"/>
        <w:jc w:val="both"/>
        <w:rPr>
          <w:lang w:val="en-GB"/>
        </w:rPr>
      </w:pPr>
      <w:r w:rsidRPr="00A1147B">
        <w:rPr>
          <w:lang w:val="en-GB"/>
        </w:rPr>
        <w:tab/>
        <w:t xml:space="preserve">The test panel </w:t>
      </w:r>
      <w:r w:rsidR="00333B55" w:rsidRPr="00A1147B">
        <w:rPr>
          <w:lang w:val="en-GB"/>
        </w:rPr>
        <w:t xml:space="preserve">illustrated in </w:t>
      </w:r>
      <w:r w:rsidRPr="00A1147B">
        <w:rPr>
          <w:lang w:val="en-GB"/>
        </w:rPr>
        <w:t>Fig</w:t>
      </w:r>
      <w:r w:rsidR="00BB5B52">
        <w:rPr>
          <w:lang w:val="en-GB"/>
        </w:rPr>
        <w:t>.</w:t>
      </w:r>
      <w:r w:rsidRPr="00A1147B">
        <w:rPr>
          <w:lang w:val="en-GB"/>
        </w:rPr>
        <w:t xml:space="preserve"> 3 was especially built for assessing the perception quality of the camera in the two situations</w:t>
      </w:r>
      <w:r w:rsidR="00BB5B52">
        <w:rPr>
          <w:lang w:val="en-GB"/>
        </w:rPr>
        <w:t xml:space="preserve"> under study;</w:t>
      </w:r>
      <w:r w:rsidR="00E70E7C" w:rsidRPr="00A1147B">
        <w:rPr>
          <w:lang w:val="en-GB"/>
        </w:rPr>
        <w:t xml:space="preserve"> 6 m ranges and 12 m ranges. </w:t>
      </w:r>
      <w:r w:rsidR="00BB5B52">
        <w:rPr>
          <w:lang w:val="en-GB"/>
        </w:rPr>
        <w:t xml:space="preserve">Because </w:t>
      </w:r>
      <w:r w:rsidR="00E70E7C" w:rsidRPr="00A1147B">
        <w:rPr>
          <w:lang w:val="en-GB"/>
        </w:rPr>
        <w:t xml:space="preserve">the test panel was the same for every </w:t>
      </w:r>
      <w:r w:rsidR="002260B6" w:rsidRPr="00A1147B">
        <w:rPr>
          <w:lang w:val="en-GB"/>
        </w:rPr>
        <w:t xml:space="preserve">single </w:t>
      </w:r>
      <w:r w:rsidR="00E70E7C" w:rsidRPr="00A1147B">
        <w:rPr>
          <w:lang w:val="en-GB"/>
        </w:rPr>
        <w:t xml:space="preserve">test of </w:t>
      </w:r>
      <w:r w:rsidR="00333B55" w:rsidRPr="00A1147B">
        <w:rPr>
          <w:lang w:val="en-GB"/>
        </w:rPr>
        <w:t>E</w:t>
      </w:r>
      <w:r w:rsidR="00E70E7C" w:rsidRPr="00A1147B">
        <w:rPr>
          <w:lang w:val="en-GB"/>
        </w:rPr>
        <w:t xml:space="preserve">1, </w:t>
      </w:r>
      <w:r w:rsidR="00BB5B52">
        <w:rPr>
          <w:lang w:val="en-GB"/>
        </w:rPr>
        <w:t xml:space="preserve">panel size did not influence </w:t>
      </w:r>
      <w:r w:rsidR="00E70E7C" w:rsidRPr="00A1147B">
        <w:rPr>
          <w:lang w:val="en-GB"/>
        </w:rPr>
        <w:t>the result</w:t>
      </w:r>
      <w:r w:rsidR="002260B6" w:rsidRPr="00A1147B">
        <w:rPr>
          <w:lang w:val="en-GB"/>
        </w:rPr>
        <w:t>s</w:t>
      </w:r>
      <w:r w:rsidR="00D51301">
        <w:rPr>
          <w:lang w:val="en-GB"/>
        </w:rPr>
        <w:t xml:space="preserve"> and the </w:t>
      </w:r>
      <w:r w:rsidR="00EF547B" w:rsidRPr="00A1147B">
        <w:rPr>
          <w:lang w:val="en-GB"/>
        </w:rPr>
        <w:t xml:space="preserve">best </w:t>
      </w:r>
      <w:r w:rsidR="002260B6" w:rsidRPr="00A1147B">
        <w:rPr>
          <w:lang w:val="en-GB"/>
        </w:rPr>
        <w:t xml:space="preserve">set of </w:t>
      </w:r>
      <w:r w:rsidR="00EF547B" w:rsidRPr="00A1147B">
        <w:rPr>
          <w:lang w:val="en-GB"/>
        </w:rPr>
        <w:t xml:space="preserve">parameters </w:t>
      </w:r>
      <w:r w:rsidR="00D51301">
        <w:rPr>
          <w:lang w:val="en-GB"/>
        </w:rPr>
        <w:t xml:space="preserve">were determined </w:t>
      </w:r>
      <w:r w:rsidR="00EF547B" w:rsidRPr="00A1147B">
        <w:rPr>
          <w:lang w:val="en-GB"/>
        </w:rPr>
        <w:t xml:space="preserve">for each range level. </w:t>
      </w:r>
      <w:r w:rsidR="00D51301">
        <w:rPr>
          <w:lang w:val="en-GB"/>
        </w:rPr>
        <w:t>I</w:t>
      </w:r>
      <w:r w:rsidR="002260B6" w:rsidRPr="00A1147B">
        <w:rPr>
          <w:lang w:val="en-GB"/>
        </w:rPr>
        <w:t>f the panel is changed</w:t>
      </w:r>
      <w:r w:rsidR="00D51301">
        <w:rPr>
          <w:lang w:val="en-GB"/>
        </w:rPr>
        <w:t xml:space="preserve">, </w:t>
      </w:r>
      <w:r w:rsidR="00EF547B" w:rsidRPr="00A1147B">
        <w:rPr>
          <w:lang w:val="en-GB"/>
        </w:rPr>
        <w:t>the absolute value assigned to the perceptive quality</w:t>
      </w:r>
      <w:r w:rsidR="002260B6" w:rsidRPr="00A1147B">
        <w:rPr>
          <w:lang w:val="en-GB"/>
        </w:rPr>
        <w:t xml:space="preserve"> differs</w:t>
      </w:r>
      <w:r w:rsidR="00EF547B" w:rsidRPr="00A1147B">
        <w:rPr>
          <w:lang w:val="en-GB"/>
        </w:rPr>
        <w:t>, but in relative ter</w:t>
      </w:r>
      <w:r w:rsidR="002260B6" w:rsidRPr="00A1147B">
        <w:rPr>
          <w:lang w:val="en-GB"/>
        </w:rPr>
        <w:t xml:space="preserve">ms the best combination will continue </w:t>
      </w:r>
      <w:r w:rsidR="00C60F80">
        <w:rPr>
          <w:lang w:val="en-GB"/>
        </w:rPr>
        <w:t>to be the best</w:t>
      </w:r>
      <w:r w:rsidR="002260B6" w:rsidRPr="00A1147B">
        <w:rPr>
          <w:lang w:val="en-GB"/>
        </w:rPr>
        <w:t xml:space="preserve">. </w:t>
      </w:r>
      <w:r w:rsidR="00C60F80">
        <w:rPr>
          <w:lang w:val="en-GB"/>
        </w:rPr>
        <w:t xml:space="preserve">Assuming </w:t>
      </w:r>
      <w:r w:rsidR="002260B6" w:rsidRPr="00A1147B">
        <w:rPr>
          <w:lang w:val="en-GB"/>
        </w:rPr>
        <w:t xml:space="preserve">that a </w:t>
      </w:r>
      <w:r w:rsidR="00333B55" w:rsidRPr="00A1147B">
        <w:rPr>
          <w:lang w:val="en-GB"/>
        </w:rPr>
        <w:t xml:space="preserve">1 m </w:t>
      </w:r>
      <w:r w:rsidR="002260B6" w:rsidRPr="00A1147B">
        <w:rPr>
          <w:lang w:val="en-GB"/>
        </w:rPr>
        <w:t xml:space="preserve">length object is to be detected by the camera at a </w:t>
      </w:r>
      <w:r w:rsidR="00C60F80" w:rsidRPr="00A1147B">
        <w:rPr>
          <w:lang w:val="en-GB"/>
        </w:rPr>
        <w:t xml:space="preserve">distance </w:t>
      </w:r>
      <w:r w:rsidR="00C60F80">
        <w:rPr>
          <w:lang w:val="en-GB"/>
        </w:rPr>
        <w:t xml:space="preserve">of </w:t>
      </w:r>
      <w:r w:rsidR="002260B6" w:rsidRPr="00A1147B">
        <w:rPr>
          <w:lang w:val="en-GB"/>
        </w:rPr>
        <w:t>12 meter</w:t>
      </w:r>
      <w:r w:rsidR="00C60F80">
        <w:rPr>
          <w:lang w:val="en-GB"/>
        </w:rPr>
        <w:t>, a</w:t>
      </w:r>
      <w:r w:rsidR="002260B6" w:rsidRPr="00A1147B">
        <w:rPr>
          <w:lang w:val="en-GB"/>
        </w:rPr>
        <w:t xml:space="preserve">fter </w:t>
      </w:r>
      <w:r w:rsidR="00C60F80">
        <w:rPr>
          <w:lang w:val="en-GB"/>
        </w:rPr>
        <w:t xml:space="preserve">trying </w:t>
      </w:r>
      <w:r w:rsidR="002260B6" w:rsidRPr="00A1147B">
        <w:rPr>
          <w:lang w:val="en-GB"/>
        </w:rPr>
        <w:t xml:space="preserve">several lenses, </w:t>
      </w:r>
      <w:r w:rsidR="00DA6144" w:rsidRPr="00A1147B">
        <w:rPr>
          <w:lang w:val="en-GB"/>
        </w:rPr>
        <w:t>a poor ch</w:t>
      </w:r>
      <w:r w:rsidR="00A31F3A" w:rsidRPr="00A1147B">
        <w:rPr>
          <w:lang w:val="en-GB"/>
        </w:rPr>
        <w:t>oice</w:t>
      </w:r>
      <w:r w:rsidR="0080567E" w:rsidRPr="00A1147B">
        <w:rPr>
          <w:lang w:val="en-GB"/>
        </w:rPr>
        <w:t xml:space="preserve"> of parameters</w:t>
      </w:r>
      <w:r w:rsidR="00A31F3A" w:rsidRPr="00A1147B">
        <w:rPr>
          <w:lang w:val="en-GB"/>
        </w:rPr>
        <w:t xml:space="preserve"> would</w:t>
      </w:r>
      <w:r w:rsidR="00DA6144" w:rsidRPr="00A1147B">
        <w:rPr>
          <w:lang w:val="en-GB"/>
        </w:rPr>
        <w:t xml:space="preserve"> result in minimum</w:t>
      </w:r>
      <w:r w:rsidR="002260B6" w:rsidRPr="00A1147B">
        <w:rPr>
          <w:lang w:val="en-GB"/>
        </w:rPr>
        <w:t xml:space="preserve"> quality indices</w:t>
      </w:r>
      <w:r w:rsidR="00A31F3A" w:rsidRPr="00A1147B">
        <w:rPr>
          <w:lang w:val="en-GB"/>
        </w:rPr>
        <w:t xml:space="preserve"> whereas adequate optics would</w:t>
      </w:r>
      <w:r w:rsidR="00612AAA" w:rsidRPr="00A1147B">
        <w:rPr>
          <w:lang w:val="en-GB"/>
        </w:rPr>
        <w:t xml:space="preserve"> perceive the object appropriately</w:t>
      </w:r>
      <w:r w:rsidR="00DA6144" w:rsidRPr="00A1147B">
        <w:rPr>
          <w:lang w:val="en-GB"/>
        </w:rPr>
        <w:t xml:space="preserve">. The size of the </w:t>
      </w:r>
      <w:r w:rsidR="001D25DB" w:rsidRPr="00A1147B">
        <w:rPr>
          <w:lang w:val="en-GB"/>
        </w:rPr>
        <w:t>cardboard boxe</w:t>
      </w:r>
      <w:r w:rsidR="00DA6144" w:rsidRPr="00A1147B">
        <w:rPr>
          <w:lang w:val="en-GB"/>
        </w:rPr>
        <w:t xml:space="preserve">s has been designed to represent the dimensions of the objects that need to be detected in this application. If a particular baseline-lenses combination is so </w:t>
      </w:r>
      <w:r w:rsidR="00C60F80">
        <w:rPr>
          <w:lang w:val="en-GB"/>
        </w:rPr>
        <w:t>poor</w:t>
      </w:r>
      <w:r w:rsidR="00DA6144" w:rsidRPr="00A1147B">
        <w:rPr>
          <w:lang w:val="en-GB"/>
        </w:rPr>
        <w:t xml:space="preserve"> that the test panels are not even registered in the point cloud, the correct conclusion is to reject </w:t>
      </w:r>
      <w:r w:rsidR="001D25DB" w:rsidRPr="00A1147B">
        <w:rPr>
          <w:lang w:val="en-GB"/>
        </w:rPr>
        <w:t>that combination rather than changing the panel so that quality values will be increased. The ranges of interest</w:t>
      </w:r>
      <w:r w:rsidR="00A31F3A" w:rsidRPr="00A1147B">
        <w:rPr>
          <w:lang w:val="en-GB"/>
        </w:rPr>
        <w:t xml:space="preserve"> (6 m and 12 m)</w:t>
      </w:r>
      <w:r w:rsidR="001D25DB" w:rsidRPr="00A1147B">
        <w:rPr>
          <w:lang w:val="en-GB"/>
        </w:rPr>
        <w:t xml:space="preserve"> as well as the dimensions of dangerous objects have been initially established. </w:t>
      </w:r>
      <w:r w:rsidR="00C60F80">
        <w:rPr>
          <w:lang w:val="en-GB"/>
        </w:rPr>
        <w:t>G</w:t>
      </w:r>
      <w:r w:rsidR="001D25DB" w:rsidRPr="00A1147B">
        <w:rPr>
          <w:lang w:val="en-GB"/>
        </w:rPr>
        <w:t xml:space="preserve">iven a reasonable set of parameters combination, </w:t>
      </w:r>
      <w:r w:rsidR="00C60F80">
        <w:rPr>
          <w:lang w:val="en-GB"/>
        </w:rPr>
        <w:t xml:space="preserve">the idea is to </w:t>
      </w:r>
      <w:r w:rsidR="001D25DB" w:rsidRPr="00A1147B">
        <w:rPr>
          <w:lang w:val="en-GB"/>
        </w:rPr>
        <w:t xml:space="preserve">quantify their performance and select the most suitable. </w:t>
      </w:r>
      <w:r w:rsidR="00F07B8D" w:rsidRPr="00A1147B">
        <w:rPr>
          <w:lang w:val="en-GB"/>
        </w:rPr>
        <w:t>If the initial conditions are different, the test panel might ne</w:t>
      </w:r>
      <w:r w:rsidR="00761F4F" w:rsidRPr="00A1147B">
        <w:rPr>
          <w:lang w:val="en-GB"/>
        </w:rPr>
        <w:t xml:space="preserve">ed to be readjusted, but for </w:t>
      </w:r>
      <w:r w:rsidR="00F07B8D" w:rsidRPr="00A1147B">
        <w:rPr>
          <w:lang w:val="en-GB"/>
        </w:rPr>
        <w:t xml:space="preserve">off-road intelligent vehicles traversing agricultural fields, the design </w:t>
      </w:r>
      <w:r w:rsidR="00C60F80">
        <w:rPr>
          <w:lang w:val="en-GB"/>
        </w:rPr>
        <w:t xml:space="preserve">shown </w:t>
      </w:r>
      <w:r w:rsidR="00F07B8D" w:rsidRPr="00A1147B">
        <w:rPr>
          <w:lang w:val="en-GB"/>
        </w:rPr>
        <w:t>in Fig</w:t>
      </w:r>
      <w:r w:rsidR="00C60F80">
        <w:rPr>
          <w:lang w:val="en-GB"/>
        </w:rPr>
        <w:t>.</w:t>
      </w:r>
      <w:r w:rsidR="00F07B8D" w:rsidRPr="00A1147B">
        <w:rPr>
          <w:lang w:val="en-GB"/>
        </w:rPr>
        <w:t xml:space="preserve"> 3 has proved to be helpful and efficient. </w:t>
      </w:r>
    </w:p>
    <w:p w:rsidR="00E70E7C" w:rsidRPr="00A1147B" w:rsidRDefault="00C8229B" w:rsidP="005A0A59">
      <w:pPr>
        <w:spacing w:line="480" w:lineRule="auto"/>
        <w:jc w:val="both"/>
        <w:rPr>
          <w:lang w:val="en-GB"/>
        </w:rPr>
      </w:pPr>
      <w:r w:rsidRPr="00A1147B">
        <w:rPr>
          <w:lang w:val="en-GB"/>
        </w:rPr>
        <w:tab/>
        <w:t xml:space="preserve">Every time a lens was </w:t>
      </w:r>
      <w:r w:rsidR="00E375E2" w:rsidRPr="00A1147B">
        <w:rPr>
          <w:lang w:val="en-GB"/>
        </w:rPr>
        <w:t>mounted o</w:t>
      </w:r>
      <w:r w:rsidRPr="00A1147B">
        <w:rPr>
          <w:lang w:val="en-GB"/>
        </w:rPr>
        <w:t>n the camera</w:t>
      </w:r>
      <w:r w:rsidR="00C60F80">
        <w:rPr>
          <w:lang w:val="en-GB"/>
        </w:rPr>
        <w:t>,</w:t>
      </w:r>
      <w:r w:rsidRPr="00A1147B">
        <w:rPr>
          <w:lang w:val="en-GB"/>
        </w:rPr>
        <w:t xml:space="preserve"> or the basel</w:t>
      </w:r>
      <w:r w:rsidR="00F80ACB" w:rsidRPr="00A1147B">
        <w:rPr>
          <w:lang w:val="en-GB"/>
        </w:rPr>
        <w:t xml:space="preserve">ine </w:t>
      </w:r>
      <w:r w:rsidR="00C60F80">
        <w:rPr>
          <w:lang w:val="en-GB"/>
        </w:rPr>
        <w:t xml:space="preserve">was </w:t>
      </w:r>
      <w:r w:rsidR="00F80ACB" w:rsidRPr="00A1147B">
        <w:rPr>
          <w:lang w:val="en-GB"/>
        </w:rPr>
        <w:t xml:space="preserve">changed, the stereo camera had to be calibrated and a </w:t>
      </w:r>
      <w:r w:rsidR="00C60F80">
        <w:rPr>
          <w:lang w:val="en-GB"/>
        </w:rPr>
        <w:t xml:space="preserve">new </w:t>
      </w:r>
      <w:r w:rsidR="00F80ACB" w:rsidRPr="00A1147B">
        <w:rPr>
          <w:lang w:val="en-GB"/>
        </w:rPr>
        <w:t xml:space="preserve">calibration file generated. Since </w:t>
      </w:r>
      <w:r w:rsidR="00C60F80">
        <w:rPr>
          <w:lang w:val="en-GB"/>
        </w:rPr>
        <w:t xml:space="preserve">it was impossible to </w:t>
      </w:r>
      <w:r w:rsidR="00F80ACB" w:rsidRPr="00A1147B">
        <w:rPr>
          <w:lang w:val="en-GB"/>
        </w:rPr>
        <w:t>try all possible combinations</w:t>
      </w:r>
      <w:r w:rsidR="00C60F80">
        <w:rPr>
          <w:lang w:val="en-GB"/>
        </w:rPr>
        <w:t>,</w:t>
      </w:r>
      <w:r w:rsidR="00F80ACB" w:rsidRPr="00A1147B">
        <w:rPr>
          <w:lang w:val="en-GB"/>
        </w:rPr>
        <w:t xml:space="preserve"> because the baseline was continuously </w:t>
      </w:r>
      <w:r w:rsidR="00F80ACB" w:rsidRPr="00A1147B">
        <w:rPr>
          <w:lang w:val="en-GB"/>
        </w:rPr>
        <w:lastRenderedPageBreak/>
        <w:t>variable and th</w:t>
      </w:r>
      <w:r w:rsidR="003B01B3" w:rsidRPr="00A1147B">
        <w:rPr>
          <w:lang w:val="en-GB"/>
        </w:rPr>
        <w:t xml:space="preserve">ere were five sets of lenses, a reasonable set of tests was designed. The criterion for pairing baselines and lenses was the following: long baselines and large focal lengths are </w:t>
      </w:r>
      <w:r w:rsidR="00030EBB" w:rsidRPr="00A1147B">
        <w:rPr>
          <w:lang w:val="en-GB"/>
        </w:rPr>
        <w:t xml:space="preserve">known to be </w:t>
      </w:r>
      <w:r w:rsidR="003B01B3" w:rsidRPr="00A1147B">
        <w:rPr>
          <w:lang w:val="en-GB"/>
        </w:rPr>
        <w:t>adequate for long ranges and vice versa, consequently</w:t>
      </w:r>
      <w:r w:rsidR="000717F5" w:rsidRPr="00A1147B">
        <w:rPr>
          <w:lang w:val="en-GB"/>
        </w:rPr>
        <w:t>,</w:t>
      </w:r>
      <w:r w:rsidR="003B01B3" w:rsidRPr="00A1147B">
        <w:rPr>
          <w:lang w:val="en-GB"/>
        </w:rPr>
        <w:t xml:space="preserve"> </w:t>
      </w:r>
      <w:r w:rsidR="000717F5" w:rsidRPr="00A1147B">
        <w:rPr>
          <w:lang w:val="en-GB"/>
        </w:rPr>
        <w:t xml:space="preserve">the pairing of </w:t>
      </w:r>
      <w:r w:rsidR="003B01B3" w:rsidRPr="00A1147B">
        <w:rPr>
          <w:lang w:val="en-GB"/>
        </w:rPr>
        <w:t>short baselines</w:t>
      </w:r>
      <w:r w:rsidR="000717F5" w:rsidRPr="00A1147B">
        <w:rPr>
          <w:lang w:val="en-GB"/>
        </w:rPr>
        <w:t xml:space="preserve"> with </w:t>
      </w:r>
      <w:r w:rsidR="00D87B0A" w:rsidRPr="00A1147B">
        <w:rPr>
          <w:lang w:val="en-GB"/>
        </w:rPr>
        <w:t>telephoto lenses</w:t>
      </w:r>
      <w:r w:rsidR="003B01B3" w:rsidRPr="00A1147B">
        <w:rPr>
          <w:lang w:val="en-GB"/>
        </w:rPr>
        <w:t xml:space="preserve"> </w:t>
      </w:r>
      <w:r w:rsidR="00D87B0A" w:rsidRPr="00A1147B">
        <w:rPr>
          <w:lang w:val="en-GB"/>
        </w:rPr>
        <w:t>was</w:t>
      </w:r>
      <w:r w:rsidR="00030EBB" w:rsidRPr="00A1147B">
        <w:rPr>
          <w:lang w:val="en-GB"/>
        </w:rPr>
        <w:t xml:space="preserve"> avoided in favo</w:t>
      </w:r>
      <w:r w:rsidR="00A56F87">
        <w:rPr>
          <w:lang w:val="en-GB"/>
        </w:rPr>
        <w:t>u</w:t>
      </w:r>
      <w:r w:rsidR="00030EBB" w:rsidRPr="00A1147B">
        <w:rPr>
          <w:lang w:val="en-GB"/>
        </w:rPr>
        <w:t>r of</w:t>
      </w:r>
      <w:r w:rsidR="003B01B3" w:rsidRPr="00A1147B">
        <w:rPr>
          <w:lang w:val="en-GB"/>
        </w:rPr>
        <w:t xml:space="preserve"> more logical arrangements. It is evident that modifying the baseline in small intervals </w:t>
      </w:r>
      <w:r w:rsidR="00A56F87">
        <w:rPr>
          <w:lang w:val="en-GB"/>
        </w:rPr>
        <w:t xml:space="preserve">will </w:t>
      </w:r>
      <w:r w:rsidR="003B01B3" w:rsidRPr="00A1147B">
        <w:rPr>
          <w:lang w:val="en-GB"/>
        </w:rPr>
        <w:t>not result in drastic effects, so, for instance, combining a 12 mm lens with a 16</w:t>
      </w:r>
      <w:r w:rsidR="00A56F87">
        <w:rPr>
          <w:lang w:val="en-GB"/>
        </w:rPr>
        <w:t>0</w:t>
      </w:r>
      <w:r w:rsidR="003B01B3" w:rsidRPr="00A1147B">
        <w:rPr>
          <w:lang w:val="en-GB"/>
        </w:rPr>
        <w:t xml:space="preserve"> </w:t>
      </w:r>
      <w:r w:rsidR="00A56F87">
        <w:rPr>
          <w:lang w:val="en-GB"/>
        </w:rPr>
        <w:t>m</w:t>
      </w:r>
      <w:r w:rsidR="003B01B3" w:rsidRPr="00A1147B">
        <w:rPr>
          <w:lang w:val="en-GB"/>
        </w:rPr>
        <w:t>m baseline and then repeating the experiment at a 15</w:t>
      </w:r>
      <w:r w:rsidR="00A56F87">
        <w:rPr>
          <w:lang w:val="en-GB"/>
        </w:rPr>
        <w:t>0 m</w:t>
      </w:r>
      <w:r w:rsidR="003B01B3" w:rsidRPr="00A1147B">
        <w:rPr>
          <w:lang w:val="en-GB"/>
        </w:rPr>
        <w:t xml:space="preserve">m baseline does not seem to be an effective experimental protocol.  </w:t>
      </w:r>
      <w:r w:rsidRPr="00A1147B">
        <w:rPr>
          <w:lang w:val="en-GB"/>
        </w:rPr>
        <w:t xml:space="preserve"> </w:t>
      </w:r>
      <w:r w:rsidR="00F07B8D" w:rsidRPr="00A1147B">
        <w:rPr>
          <w:lang w:val="en-GB"/>
        </w:rPr>
        <w:t xml:space="preserve">  </w:t>
      </w:r>
      <w:r w:rsidR="001D25DB" w:rsidRPr="00A1147B">
        <w:rPr>
          <w:lang w:val="en-GB"/>
        </w:rPr>
        <w:t xml:space="preserve">  </w:t>
      </w:r>
      <w:r w:rsidR="00DA6144" w:rsidRPr="00A1147B">
        <w:rPr>
          <w:lang w:val="en-GB"/>
        </w:rPr>
        <w:t xml:space="preserve"> </w:t>
      </w:r>
      <w:r w:rsidR="002260B6" w:rsidRPr="00A1147B">
        <w:rPr>
          <w:lang w:val="en-GB"/>
        </w:rPr>
        <w:t xml:space="preserve">  </w:t>
      </w:r>
      <w:r w:rsidR="00EF547B" w:rsidRPr="00A1147B">
        <w:rPr>
          <w:lang w:val="en-GB"/>
        </w:rPr>
        <w:t xml:space="preserve"> </w:t>
      </w:r>
    </w:p>
    <w:p w:rsidR="00E70E7C" w:rsidRPr="00A1147B" w:rsidRDefault="00E70E7C" w:rsidP="005A0A59">
      <w:pPr>
        <w:spacing w:line="480" w:lineRule="auto"/>
        <w:jc w:val="both"/>
        <w:rPr>
          <w:lang w:val="en-GB"/>
        </w:rPr>
      </w:pPr>
    </w:p>
    <w:p w:rsidR="00566172" w:rsidRPr="00A1147B" w:rsidRDefault="00E70E7C" w:rsidP="00E70E7C">
      <w:pPr>
        <w:spacing w:line="480" w:lineRule="auto"/>
        <w:jc w:val="both"/>
        <w:rPr>
          <w:i/>
          <w:lang w:val="en-GB"/>
        </w:rPr>
      </w:pPr>
      <w:r w:rsidRPr="00A1147B">
        <w:rPr>
          <w:lang w:val="en-GB"/>
        </w:rPr>
        <w:t xml:space="preserve"> </w:t>
      </w:r>
      <w:r w:rsidR="00E31C86" w:rsidRPr="00A1147B">
        <w:rPr>
          <w:i/>
          <w:lang w:val="en-GB"/>
        </w:rPr>
        <w:t>2.3</w:t>
      </w:r>
      <w:r w:rsidR="009014D7" w:rsidRPr="00A1147B">
        <w:rPr>
          <w:i/>
          <w:lang w:val="en-GB"/>
        </w:rPr>
        <w:t xml:space="preserve"> </w:t>
      </w:r>
      <w:r w:rsidR="00756457" w:rsidRPr="00A1147B">
        <w:rPr>
          <w:i/>
          <w:lang w:val="en-GB"/>
        </w:rPr>
        <w:t>Definition of p</w:t>
      </w:r>
      <w:r w:rsidR="00566172" w:rsidRPr="00A1147B">
        <w:rPr>
          <w:i/>
          <w:lang w:val="en-GB"/>
        </w:rPr>
        <w:t>erformance indicators: relative errors and efficiencies</w:t>
      </w:r>
    </w:p>
    <w:p w:rsidR="00566172" w:rsidRPr="00A1147B" w:rsidRDefault="00627B2E" w:rsidP="007032E6">
      <w:pPr>
        <w:spacing w:line="480" w:lineRule="auto"/>
        <w:ind w:firstLine="708"/>
        <w:jc w:val="both"/>
        <w:rPr>
          <w:lang w:val="en-GB"/>
        </w:rPr>
      </w:pPr>
      <w:r w:rsidRPr="00A1147B">
        <w:rPr>
          <w:lang w:val="en-GB"/>
        </w:rPr>
        <w:t xml:space="preserve">The </w:t>
      </w:r>
      <w:r w:rsidR="00CB5B30" w:rsidRPr="00A1147B">
        <w:rPr>
          <w:lang w:val="en-GB"/>
        </w:rPr>
        <w:t xml:space="preserve">perceptive </w:t>
      </w:r>
      <w:r w:rsidRPr="00A1147B">
        <w:rPr>
          <w:lang w:val="en-GB"/>
        </w:rPr>
        <w:t xml:space="preserve">information </w:t>
      </w:r>
      <w:r w:rsidR="00CB5B30" w:rsidRPr="00A1147B">
        <w:rPr>
          <w:lang w:val="en-GB"/>
        </w:rPr>
        <w:t>carried</w:t>
      </w:r>
      <w:r w:rsidRPr="00A1147B">
        <w:rPr>
          <w:lang w:val="en-GB"/>
        </w:rPr>
        <w:t xml:space="preserve"> in e</w:t>
      </w:r>
      <w:r w:rsidR="0017310A" w:rsidRPr="00A1147B">
        <w:rPr>
          <w:lang w:val="en-GB"/>
        </w:rPr>
        <w:t xml:space="preserve">very pair of stereo images </w:t>
      </w:r>
      <w:r w:rsidR="001E4CB1" w:rsidRPr="00A1147B">
        <w:rPr>
          <w:lang w:val="en-GB"/>
        </w:rPr>
        <w:t>was</w:t>
      </w:r>
      <w:r w:rsidR="0017310A" w:rsidRPr="00A1147B">
        <w:rPr>
          <w:lang w:val="en-GB"/>
        </w:rPr>
        <w:t xml:space="preserve"> registered as a </w:t>
      </w:r>
      <w:r w:rsidR="00E21C19" w:rsidRPr="00A1147B">
        <w:rPr>
          <w:lang w:val="en-GB"/>
        </w:rPr>
        <w:t>3D point cloud, where points were</w:t>
      </w:r>
      <w:r w:rsidR="0017310A" w:rsidRPr="00A1147B">
        <w:rPr>
          <w:lang w:val="en-GB"/>
        </w:rPr>
        <w:t xml:space="preserve"> </w:t>
      </w:r>
      <w:r w:rsidR="00A37337">
        <w:rPr>
          <w:lang w:val="en-GB"/>
        </w:rPr>
        <w:t>localis</w:t>
      </w:r>
      <w:r w:rsidR="008F47BB" w:rsidRPr="00A1147B">
        <w:rPr>
          <w:lang w:val="en-GB"/>
        </w:rPr>
        <w:t>ed in</w:t>
      </w:r>
      <w:r w:rsidR="0017310A" w:rsidRPr="00A1147B">
        <w:rPr>
          <w:lang w:val="en-GB"/>
        </w:rPr>
        <w:t xml:space="preserve"> the </w:t>
      </w:r>
      <w:r w:rsidR="0017310A" w:rsidRPr="00A37337">
        <w:rPr>
          <w:lang w:val="en-GB"/>
        </w:rPr>
        <w:t>camera coordinates</w:t>
      </w:r>
      <w:r w:rsidR="0017310A" w:rsidRPr="00A1147B">
        <w:rPr>
          <w:lang w:val="en-GB"/>
        </w:rPr>
        <w:t xml:space="preserve"> defined by the </w:t>
      </w:r>
      <w:r w:rsidR="00C3212A" w:rsidRPr="00A1147B">
        <w:rPr>
          <w:lang w:val="en-GB"/>
        </w:rPr>
        <w:t>camera manufacturer</w:t>
      </w:r>
      <w:r w:rsidR="0013418E" w:rsidRPr="00A1147B">
        <w:rPr>
          <w:lang w:val="en-GB"/>
        </w:rPr>
        <w:t xml:space="preserve"> (X</w:t>
      </w:r>
      <w:r w:rsidR="00015529" w:rsidRPr="00A1147B">
        <w:rPr>
          <w:vertAlign w:val="subscript"/>
          <w:lang w:val="en-GB"/>
        </w:rPr>
        <w:t>c</w:t>
      </w:r>
      <w:r w:rsidR="0013418E" w:rsidRPr="00A1147B">
        <w:rPr>
          <w:lang w:val="en-GB"/>
        </w:rPr>
        <w:t>Y</w:t>
      </w:r>
      <w:r w:rsidR="00015529" w:rsidRPr="00A1147B">
        <w:rPr>
          <w:vertAlign w:val="subscript"/>
          <w:lang w:val="en-GB"/>
        </w:rPr>
        <w:t>c</w:t>
      </w:r>
      <w:r w:rsidR="0013418E" w:rsidRPr="00A1147B">
        <w:rPr>
          <w:lang w:val="en-GB"/>
        </w:rPr>
        <w:t xml:space="preserve"> plane coincides with the image p</w:t>
      </w:r>
      <w:r w:rsidR="00361A8C" w:rsidRPr="00A1147B">
        <w:rPr>
          <w:lang w:val="en-GB"/>
        </w:rPr>
        <w:t>lane and Z</w:t>
      </w:r>
      <w:r w:rsidR="00015529" w:rsidRPr="00A1147B">
        <w:rPr>
          <w:vertAlign w:val="subscript"/>
          <w:lang w:val="en-GB"/>
        </w:rPr>
        <w:t>c</w:t>
      </w:r>
      <w:r w:rsidR="00361A8C" w:rsidRPr="00A1147B">
        <w:rPr>
          <w:lang w:val="en-GB"/>
        </w:rPr>
        <w:t xml:space="preserve"> represents the distance object-camera </w:t>
      </w:r>
      <w:r w:rsidR="00105CD7" w:rsidRPr="00A1147B">
        <w:rPr>
          <w:lang w:val="en-GB"/>
        </w:rPr>
        <w:t xml:space="preserve">along an axis </w:t>
      </w:r>
      <w:r w:rsidR="00361A8C" w:rsidRPr="00A1147B">
        <w:rPr>
          <w:lang w:val="en-GB"/>
        </w:rPr>
        <w:t>perpendicular to the image plane</w:t>
      </w:r>
      <w:r w:rsidR="0013418E" w:rsidRPr="00A1147B">
        <w:rPr>
          <w:lang w:val="en-GB"/>
        </w:rPr>
        <w:t>)</w:t>
      </w:r>
      <w:r w:rsidR="00E62358" w:rsidRPr="00A1147B">
        <w:rPr>
          <w:lang w:val="en-GB"/>
        </w:rPr>
        <w:t xml:space="preserve"> and depicted in </w:t>
      </w:r>
      <w:r w:rsidR="003549D9" w:rsidRPr="00A1147B">
        <w:rPr>
          <w:lang w:val="en-GB"/>
        </w:rPr>
        <w:t>Figure</w:t>
      </w:r>
      <w:r w:rsidR="00E62358" w:rsidRPr="00A1147B">
        <w:rPr>
          <w:lang w:val="en-GB"/>
        </w:rPr>
        <w:t xml:space="preserve"> </w:t>
      </w:r>
      <w:r w:rsidR="006F605A" w:rsidRPr="00A1147B">
        <w:rPr>
          <w:lang w:val="en-GB"/>
        </w:rPr>
        <w:t>5</w:t>
      </w:r>
      <w:r w:rsidR="00B948CE" w:rsidRPr="00A1147B">
        <w:rPr>
          <w:lang w:val="en-GB"/>
        </w:rPr>
        <w:t>(a)</w:t>
      </w:r>
      <w:r w:rsidR="0017310A" w:rsidRPr="00A1147B">
        <w:rPr>
          <w:lang w:val="en-GB"/>
        </w:rPr>
        <w:t>.</w:t>
      </w:r>
      <w:r w:rsidR="00C3212A" w:rsidRPr="00A1147B">
        <w:rPr>
          <w:lang w:val="en-GB"/>
        </w:rPr>
        <w:t xml:space="preserve"> It is essential to define a system of coordinates that is appropr</w:t>
      </w:r>
      <w:r w:rsidR="00A422F0" w:rsidRPr="00A1147B">
        <w:rPr>
          <w:lang w:val="en-GB"/>
        </w:rPr>
        <w:t>iate to the application devised, and</w:t>
      </w:r>
      <w:r w:rsidR="00C3212A" w:rsidRPr="00A1147B">
        <w:rPr>
          <w:lang w:val="en-GB"/>
        </w:rPr>
        <w:t xml:space="preserve"> </w:t>
      </w:r>
      <w:r w:rsidR="00A422F0" w:rsidRPr="00A1147B">
        <w:rPr>
          <w:lang w:val="en-GB"/>
        </w:rPr>
        <w:t>o</w:t>
      </w:r>
      <w:r w:rsidR="00C3212A" w:rsidRPr="00A1147B">
        <w:rPr>
          <w:lang w:val="en-GB"/>
        </w:rPr>
        <w:t>nce defined,</w:t>
      </w:r>
      <w:r w:rsidR="00A422F0" w:rsidRPr="00A1147B">
        <w:rPr>
          <w:lang w:val="en-GB"/>
        </w:rPr>
        <w:t xml:space="preserve"> be consistent in the transformation of coordinates</w:t>
      </w:r>
      <w:r w:rsidR="00B948CE" w:rsidRPr="00A1147B">
        <w:rPr>
          <w:lang w:val="en-GB"/>
        </w:rPr>
        <w:t xml:space="preserve">. Such a system for representing the 3D information was denominated </w:t>
      </w:r>
      <w:r w:rsidR="00B948CE" w:rsidRPr="00A1147B">
        <w:rPr>
          <w:i/>
          <w:lang w:val="en-GB"/>
        </w:rPr>
        <w:t>ground coordinates system</w:t>
      </w:r>
      <w:r w:rsidR="00B948CE" w:rsidRPr="00A1147B">
        <w:rPr>
          <w:lang w:val="en-GB"/>
        </w:rPr>
        <w:t>, and it is a Cartesian frame whose origin is placed at ground level where a hypothetical vertical</w:t>
      </w:r>
      <w:r w:rsidR="00A37337">
        <w:rPr>
          <w:lang w:val="en-GB"/>
        </w:rPr>
        <w:t xml:space="preserve"> line passing through the centre</w:t>
      </w:r>
      <w:r w:rsidR="00B948CE" w:rsidRPr="00A1147B">
        <w:rPr>
          <w:lang w:val="en-GB"/>
        </w:rPr>
        <w:t xml:space="preserve"> of the camera reference imager intersects the ground, as drawn in </w:t>
      </w:r>
      <w:r w:rsidR="003549D9" w:rsidRPr="00A1147B">
        <w:rPr>
          <w:lang w:val="en-GB"/>
        </w:rPr>
        <w:t>Fig</w:t>
      </w:r>
      <w:r w:rsidR="00A37337">
        <w:rPr>
          <w:lang w:val="en-GB"/>
        </w:rPr>
        <w:t>.</w:t>
      </w:r>
      <w:r w:rsidR="00016972" w:rsidRPr="00A1147B">
        <w:rPr>
          <w:lang w:val="en-GB"/>
        </w:rPr>
        <w:t xml:space="preserve"> 5</w:t>
      </w:r>
      <w:r w:rsidR="00B948CE" w:rsidRPr="00A1147B">
        <w:rPr>
          <w:lang w:val="en-GB"/>
        </w:rPr>
        <w:t xml:space="preserve">(a). </w:t>
      </w:r>
      <w:r w:rsidR="00016972" w:rsidRPr="00A1147B">
        <w:rPr>
          <w:lang w:val="en-GB"/>
        </w:rPr>
        <w:t>Fig</w:t>
      </w:r>
      <w:r w:rsidR="00A37337">
        <w:rPr>
          <w:lang w:val="en-GB"/>
        </w:rPr>
        <w:t>.</w:t>
      </w:r>
      <w:r w:rsidR="00016972" w:rsidRPr="00A1147B">
        <w:rPr>
          <w:lang w:val="en-GB"/>
        </w:rPr>
        <w:t xml:space="preserve"> 5</w:t>
      </w:r>
      <w:r w:rsidR="00B948CE" w:rsidRPr="00A1147B">
        <w:rPr>
          <w:lang w:val="en-GB"/>
        </w:rPr>
        <w:t>(b)</w:t>
      </w:r>
      <w:r w:rsidR="00A422F0" w:rsidRPr="00A1147B">
        <w:rPr>
          <w:lang w:val="en-GB"/>
        </w:rPr>
        <w:t xml:space="preserve"> </w:t>
      </w:r>
      <w:r w:rsidR="005C0237" w:rsidRPr="00A1147B">
        <w:rPr>
          <w:lang w:val="en-GB"/>
        </w:rPr>
        <w:t>shows</w:t>
      </w:r>
      <w:r w:rsidR="00A422F0" w:rsidRPr="00A1147B">
        <w:rPr>
          <w:lang w:val="en-GB"/>
        </w:rPr>
        <w:t xml:space="preserve"> a point cloud generated with a binocular stereo head</w:t>
      </w:r>
      <w:r w:rsidR="007032E6" w:rsidRPr="00A1147B">
        <w:rPr>
          <w:lang w:val="en-GB"/>
        </w:rPr>
        <w:t xml:space="preserve"> </w:t>
      </w:r>
      <w:r w:rsidR="00BC32B9" w:rsidRPr="00A1147B">
        <w:rPr>
          <w:lang w:val="en-GB"/>
        </w:rPr>
        <w:t xml:space="preserve">and represented </w:t>
      </w:r>
      <w:r w:rsidR="007032E6" w:rsidRPr="00A1147B">
        <w:rPr>
          <w:lang w:val="en-GB"/>
        </w:rPr>
        <w:t xml:space="preserve">in the </w:t>
      </w:r>
      <w:r w:rsidR="009F7616" w:rsidRPr="00A1147B">
        <w:rPr>
          <w:lang w:val="en-GB"/>
        </w:rPr>
        <w:t xml:space="preserve">newly </w:t>
      </w:r>
      <w:r w:rsidR="007032E6" w:rsidRPr="00A1147B">
        <w:rPr>
          <w:lang w:val="en-GB"/>
        </w:rPr>
        <w:t xml:space="preserve">defined </w:t>
      </w:r>
      <w:r w:rsidR="00BC32B9" w:rsidRPr="00A1147B">
        <w:rPr>
          <w:lang w:val="en-GB"/>
        </w:rPr>
        <w:t xml:space="preserve">system of </w:t>
      </w:r>
      <w:r w:rsidR="007032E6" w:rsidRPr="00A1147B">
        <w:rPr>
          <w:lang w:val="en-GB"/>
        </w:rPr>
        <w:t>coordinates</w:t>
      </w:r>
      <w:r w:rsidR="008F778F" w:rsidRPr="00A1147B">
        <w:rPr>
          <w:lang w:val="en-GB"/>
        </w:rPr>
        <w:t xml:space="preserve">. The </w:t>
      </w:r>
      <w:r w:rsidR="007032E6" w:rsidRPr="00A1147B">
        <w:rPr>
          <w:lang w:val="en-GB"/>
        </w:rPr>
        <w:t>ground coordinates were used to represent the 3D clouds in all the experiments.</w:t>
      </w:r>
      <w:r w:rsidR="008F778F" w:rsidRPr="00A1147B">
        <w:rPr>
          <w:lang w:val="en-GB"/>
        </w:rPr>
        <w:t xml:space="preserve"> </w:t>
      </w:r>
      <w:r w:rsidR="00CB5B30" w:rsidRPr="00A1147B">
        <w:rPr>
          <w:lang w:val="en-GB"/>
        </w:rPr>
        <w:t>The following e</w:t>
      </w:r>
      <w:r w:rsidR="00015529" w:rsidRPr="00A1147B">
        <w:rPr>
          <w:lang w:val="en-GB"/>
        </w:rPr>
        <w:t xml:space="preserve">quation </w:t>
      </w:r>
      <w:r w:rsidR="00CB5B30" w:rsidRPr="00A1147B">
        <w:rPr>
          <w:lang w:val="en-GB"/>
        </w:rPr>
        <w:t>defin</w:t>
      </w:r>
      <w:r w:rsidR="00015529" w:rsidRPr="00A1147B">
        <w:rPr>
          <w:lang w:val="en-GB"/>
        </w:rPr>
        <w:t>es the transformation between the camera coordinates (X</w:t>
      </w:r>
      <w:r w:rsidR="00015529" w:rsidRPr="00A1147B">
        <w:rPr>
          <w:vertAlign w:val="subscript"/>
          <w:lang w:val="en-GB"/>
        </w:rPr>
        <w:t>c</w:t>
      </w:r>
      <w:r w:rsidR="00015529" w:rsidRPr="00A1147B">
        <w:rPr>
          <w:lang w:val="en-GB"/>
        </w:rPr>
        <w:t>, Y</w:t>
      </w:r>
      <w:r w:rsidR="00015529" w:rsidRPr="00A1147B">
        <w:rPr>
          <w:vertAlign w:val="subscript"/>
          <w:lang w:val="en-GB"/>
        </w:rPr>
        <w:t>c</w:t>
      </w:r>
      <w:r w:rsidR="00015529" w:rsidRPr="00A1147B">
        <w:rPr>
          <w:lang w:val="en-GB"/>
        </w:rPr>
        <w:t>, Z</w:t>
      </w:r>
      <w:r w:rsidR="00015529" w:rsidRPr="00A1147B">
        <w:rPr>
          <w:vertAlign w:val="subscript"/>
          <w:lang w:val="en-GB"/>
        </w:rPr>
        <w:t>c</w:t>
      </w:r>
      <w:r w:rsidR="00015529" w:rsidRPr="00A1147B">
        <w:rPr>
          <w:lang w:val="en-GB"/>
        </w:rPr>
        <w:t xml:space="preserve">) and the ground coordinates (X, Y, Z), where </w:t>
      </w:r>
      <w:r w:rsidR="00015529" w:rsidRPr="00A1147B">
        <w:rPr>
          <w:i/>
          <w:lang w:val="en-GB"/>
        </w:rPr>
        <w:t>h</w:t>
      </w:r>
      <w:r w:rsidR="00015529" w:rsidRPr="00A1147B">
        <w:rPr>
          <w:i/>
          <w:vertAlign w:val="subscript"/>
          <w:lang w:val="en-GB"/>
        </w:rPr>
        <w:t>c</w:t>
      </w:r>
      <w:r w:rsidR="00015529" w:rsidRPr="00A1147B">
        <w:rPr>
          <w:lang w:val="en-GB"/>
        </w:rPr>
        <w:t xml:space="preserve"> and </w:t>
      </w:r>
      <w:r w:rsidR="00015529" w:rsidRPr="00A1147B">
        <w:rPr>
          <w:rFonts w:ascii="Symbol" w:hAnsi="Symbol"/>
          <w:lang w:val="en-GB"/>
        </w:rPr>
        <w:t></w:t>
      </w:r>
      <w:r w:rsidR="00015529" w:rsidRPr="00A1147B">
        <w:rPr>
          <w:lang w:val="en-GB"/>
        </w:rPr>
        <w:t xml:space="preserve"> are the camera height and inclination angle respectively, as defined in </w:t>
      </w:r>
      <w:r w:rsidR="003549D9" w:rsidRPr="00A1147B">
        <w:rPr>
          <w:lang w:val="en-GB"/>
        </w:rPr>
        <w:t>Fig</w:t>
      </w:r>
      <w:r w:rsidR="008F47BB" w:rsidRPr="00A1147B">
        <w:rPr>
          <w:lang w:val="en-GB"/>
        </w:rPr>
        <w:t xml:space="preserve"> 4</w:t>
      </w:r>
      <w:r w:rsidR="00015529" w:rsidRPr="00A1147B">
        <w:rPr>
          <w:lang w:val="en-GB"/>
        </w:rPr>
        <w:t xml:space="preserve">.  </w:t>
      </w:r>
      <w:r w:rsidR="008F778F" w:rsidRPr="00A1147B">
        <w:rPr>
          <w:lang w:val="en-GB"/>
        </w:rPr>
        <w:t xml:space="preserve">  </w:t>
      </w:r>
      <w:r w:rsidR="00C3212A" w:rsidRPr="00A1147B">
        <w:rPr>
          <w:lang w:val="en-GB"/>
        </w:rPr>
        <w:t xml:space="preserve">  </w:t>
      </w:r>
      <w:r w:rsidR="0017310A" w:rsidRPr="00A1147B">
        <w:rPr>
          <w:lang w:val="en-G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5"/>
        <w:gridCol w:w="585"/>
      </w:tblGrid>
      <w:tr w:rsidR="00015529" w:rsidRPr="00A1147B" w:rsidTr="000762BD">
        <w:tc>
          <w:tcPr>
            <w:tcW w:w="8897" w:type="dxa"/>
            <w:vAlign w:val="center"/>
          </w:tcPr>
          <w:p w:rsidR="00015529" w:rsidRPr="00A1147B" w:rsidRDefault="009B2E8A" w:rsidP="000762BD">
            <w:pPr>
              <w:jc w:val="center"/>
              <w:rPr>
                <w:lang w:val="en-GB"/>
              </w:rPr>
            </w:pPr>
            <w:r w:rsidRPr="00A1147B">
              <w:rPr>
                <w:position w:val="-50"/>
                <w:lang w:val="en-GB"/>
              </w:rPr>
              <w:object w:dxaOrig="42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56.25pt" o:ole="">
                  <v:imagedata r:id="rId9" o:title=""/>
                </v:shape>
                <o:OLEObject Type="Embed" ProgID="Equation.3" ShapeID="_x0000_i1025" DrawAspect="Content" ObjectID="_1314706254" r:id="rId10"/>
              </w:object>
            </w:r>
          </w:p>
        </w:tc>
        <w:tc>
          <w:tcPr>
            <w:tcW w:w="603" w:type="dxa"/>
            <w:vAlign w:val="center"/>
          </w:tcPr>
          <w:p w:rsidR="00015529" w:rsidRPr="00A1147B" w:rsidRDefault="00015529" w:rsidP="000762BD">
            <w:pPr>
              <w:jc w:val="center"/>
              <w:rPr>
                <w:lang w:val="en-GB"/>
              </w:rPr>
            </w:pPr>
            <w:r w:rsidRPr="00A1147B">
              <w:rPr>
                <w:lang w:val="en-GB"/>
              </w:rPr>
              <w:t>(1)</w:t>
            </w:r>
          </w:p>
        </w:tc>
      </w:tr>
    </w:tbl>
    <w:p w:rsidR="00D415D0" w:rsidRPr="00A1147B" w:rsidRDefault="00BC7764" w:rsidP="007032E6">
      <w:pPr>
        <w:spacing w:line="480" w:lineRule="auto"/>
        <w:ind w:firstLine="708"/>
        <w:jc w:val="both"/>
        <w:rPr>
          <w:lang w:val="en-GB"/>
        </w:rPr>
      </w:pPr>
      <w:r w:rsidRPr="00A1147B">
        <w:rPr>
          <w:lang w:val="en-GB"/>
        </w:rPr>
        <w:t>The point cloud must</w:t>
      </w:r>
      <w:r w:rsidR="005216CF" w:rsidRPr="00A1147B">
        <w:rPr>
          <w:lang w:val="en-GB"/>
        </w:rPr>
        <w:t xml:space="preserve"> represent the </w:t>
      </w:r>
      <w:r w:rsidR="005A2CA5" w:rsidRPr="00A1147B">
        <w:rPr>
          <w:lang w:val="en-GB"/>
        </w:rPr>
        <w:t>target</w:t>
      </w:r>
      <w:r w:rsidR="005216CF" w:rsidRPr="00A1147B">
        <w:rPr>
          <w:lang w:val="en-GB"/>
        </w:rPr>
        <w:t xml:space="preserve"> scene as faithfully as possible, and the better match between virtual and actual scenarios the higher quality of stereo perception. However, it is, generally speaking, quite difficult and subjective to compare the quality of two point clouds </w:t>
      </w:r>
      <w:r w:rsidR="000E3863" w:rsidRPr="00A1147B">
        <w:rPr>
          <w:lang w:val="en-GB"/>
        </w:rPr>
        <w:t>based only on visual inspection;</w:t>
      </w:r>
      <w:r w:rsidRPr="00A1147B">
        <w:rPr>
          <w:lang w:val="en-GB"/>
        </w:rPr>
        <w:t xml:space="preserve"> therefore,</w:t>
      </w:r>
      <w:r w:rsidR="00406E24" w:rsidRPr="00A1147B">
        <w:rPr>
          <w:lang w:val="en-GB"/>
        </w:rPr>
        <w:t xml:space="preserve"> there is a need for a </w:t>
      </w:r>
      <w:r w:rsidR="00406E24" w:rsidRPr="00A37337">
        <w:rPr>
          <w:lang w:val="en-GB"/>
        </w:rPr>
        <w:t>quantitative evaluation</w:t>
      </w:r>
      <w:r w:rsidR="00406E24" w:rsidRPr="00A1147B">
        <w:rPr>
          <w:lang w:val="en-GB"/>
        </w:rPr>
        <w:t xml:space="preserve"> of the perceptive quality of a stereo camera. </w:t>
      </w:r>
      <w:r w:rsidR="00A37337">
        <w:rPr>
          <w:lang w:val="en-GB"/>
        </w:rPr>
        <w:t>Such an</w:t>
      </w:r>
      <w:r w:rsidR="00406E24" w:rsidRPr="00A1147B">
        <w:rPr>
          <w:lang w:val="en-GB"/>
        </w:rPr>
        <w:t xml:space="preserve"> evaluation </w:t>
      </w:r>
      <w:r w:rsidR="00A37337">
        <w:rPr>
          <w:lang w:val="en-GB"/>
        </w:rPr>
        <w:t xml:space="preserve">should </w:t>
      </w:r>
      <w:r w:rsidR="00406E24" w:rsidRPr="00A1147B">
        <w:rPr>
          <w:lang w:val="en-GB"/>
        </w:rPr>
        <w:t xml:space="preserve">quantify how much more accurate one result </w:t>
      </w:r>
      <w:r w:rsidR="00A37337">
        <w:rPr>
          <w:lang w:val="en-GB"/>
        </w:rPr>
        <w:t xml:space="preserve">is </w:t>
      </w:r>
      <w:r w:rsidR="00406E24" w:rsidRPr="00A1147B">
        <w:rPr>
          <w:lang w:val="en-GB"/>
        </w:rPr>
        <w:t xml:space="preserve">over </w:t>
      </w:r>
      <w:r w:rsidR="00A37337">
        <w:rPr>
          <w:lang w:val="en-GB"/>
        </w:rPr>
        <w:t>another</w:t>
      </w:r>
      <w:r w:rsidR="00406E24" w:rsidRPr="00A1147B">
        <w:rPr>
          <w:lang w:val="en-GB"/>
        </w:rPr>
        <w:t>. T</w:t>
      </w:r>
      <w:r w:rsidR="0060497B" w:rsidRPr="00A1147B">
        <w:rPr>
          <w:lang w:val="en-GB"/>
        </w:rPr>
        <w:t>he target matrix</w:t>
      </w:r>
      <w:r w:rsidR="00406E24" w:rsidRPr="00A1147B">
        <w:rPr>
          <w:lang w:val="en-GB"/>
        </w:rPr>
        <w:t xml:space="preserve"> prepared for </w:t>
      </w:r>
      <w:r w:rsidR="00CB5B30" w:rsidRPr="00A1147B">
        <w:rPr>
          <w:lang w:val="en-GB"/>
        </w:rPr>
        <w:t>E</w:t>
      </w:r>
      <w:r w:rsidR="002717FF" w:rsidRPr="00A1147B">
        <w:rPr>
          <w:lang w:val="en-GB"/>
        </w:rPr>
        <w:t>1 (</w:t>
      </w:r>
      <w:r w:rsidR="003549D9" w:rsidRPr="00A1147B">
        <w:rPr>
          <w:lang w:val="en-GB"/>
        </w:rPr>
        <w:t>Fig</w:t>
      </w:r>
      <w:r w:rsidR="00A37337">
        <w:rPr>
          <w:lang w:val="en-GB"/>
        </w:rPr>
        <w:t>.</w:t>
      </w:r>
      <w:r w:rsidR="00A147B0" w:rsidRPr="00A1147B">
        <w:rPr>
          <w:lang w:val="en-GB"/>
        </w:rPr>
        <w:t xml:space="preserve"> 3</w:t>
      </w:r>
      <w:r w:rsidR="002717FF" w:rsidRPr="00A1147B">
        <w:rPr>
          <w:lang w:val="en-GB"/>
        </w:rPr>
        <w:t>) allows for precise measurements of the three</w:t>
      </w:r>
      <w:r w:rsidR="0060497B" w:rsidRPr="00A1147B">
        <w:rPr>
          <w:lang w:val="en-GB"/>
        </w:rPr>
        <w:t xml:space="preserve"> ground coordinates: X (</w:t>
      </w:r>
      <w:r w:rsidR="002717FF" w:rsidRPr="00A1147B">
        <w:rPr>
          <w:lang w:val="en-GB"/>
        </w:rPr>
        <w:t xml:space="preserve">horizontal distances among </w:t>
      </w:r>
      <w:r w:rsidR="0060497B" w:rsidRPr="00A1147B">
        <w:rPr>
          <w:lang w:val="en-GB"/>
        </w:rPr>
        <w:t xml:space="preserve">matrix </w:t>
      </w:r>
      <w:r w:rsidR="002717FF" w:rsidRPr="00A1147B">
        <w:rPr>
          <w:lang w:val="en-GB"/>
        </w:rPr>
        <w:t xml:space="preserve">cubes), Y (ranges or distances between the cubes and the camera), and Z (vertical distances within the matrix). The comparison between the real distances </w:t>
      </w:r>
      <w:r w:rsidR="0060497B" w:rsidRPr="00A1147B">
        <w:rPr>
          <w:lang w:val="en-GB"/>
        </w:rPr>
        <w:t>among the nine</w:t>
      </w:r>
      <w:r w:rsidR="002717FF" w:rsidRPr="00A1147B">
        <w:rPr>
          <w:lang w:val="en-GB"/>
        </w:rPr>
        <w:t xml:space="preserve"> cubes and the estimated distances extracted from the 3D point cloud</w:t>
      </w:r>
      <w:r w:rsidR="0060497B" w:rsidRPr="00A1147B">
        <w:rPr>
          <w:lang w:val="en-GB"/>
        </w:rPr>
        <w:t>s</w:t>
      </w:r>
      <w:r w:rsidR="002717FF" w:rsidRPr="00A1147B">
        <w:rPr>
          <w:lang w:val="en-GB"/>
        </w:rPr>
        <w:t>, usually th</w:t>
      </w:r>
      <w:r w:rsidR="0060497B" w:rsidRPr="00A1147B">
        <w:rPr>
          <w:lang w:val="en-GB"/>
        </w:rPr>
        <w:t>rough their</w:t>
      </w:r>
      <w:r w:rsidR="000E3863" w:rsidRPr="00A1147B">
        <w:rPr>
          <w:lang w:val="en-GB"/>
        </w:rPr>
        <w:t xml:space="preserve"> three views −</w:t>
      </w:r>
      <w:r w:rsidR="002717FF" w:rsidRPr="00A1147B">
        <w:rPr>
          <w:lang w:val="en-GB"/>
        </w:rPr>
        <w:t>XY (top), XZ (front), and YZ (side)</w:t>
      </w:r>
      <w:r w:rsidR="000E3863" w:rsidRPr="00A1147B">
        <w:rPr>
          <w:lang w:val="en-GB"/>
        </w:rPr>
        <w:t>−</w:t>
      </w:r>
      <w:r w:rsidR="002717FF" w:rsidRPr="00A1147B">
        <w:rPr>
          <w:lang w:val="en-GB"/>
        </w:rPr>
        <w:t>,</w:t>
      </w:r>
      <w:r w:rsidR="0060497B" w:rsidRPr="00A1147B">
        <w:rPr>
          <w:lang w:val="en-GB"/>
        </w:rPr>
        <w:t xml:space="preserve"> </w:t>
      </w:r>
      <w:r w:rsidR="006C0C0F" w:rsidRPr="00A1147B">
        <w:rPr>
          <w:lang w:val="en-GB"/>
        </w:rPr>
        <w:t>provide</w:t>
      </w:r>
      <w:r w:rsidR="00AD3AC4" w:rsidRPr="00A1147B">
        <w:rPr>
          <w:lang w:val="en-GB"/>
        </w:rPr>
        <w:t>d</w:t>
      </w:r>
      <w:r w:rsidR="006C0C0F" w:rsidRPr="00A1147B">
        <w:rPr>
          <w:lang w:val="en-GB"/>
        </w:rPr>
        <w:t xml:space="preserve"> a means of computing numerical errors </w:t>
      </w:r>
      <w:r w:rsidR="00B863D8" w:rsidRPr="00A1147B">
        <w:rPr>
          <w:lang w:val="en-GB"/>
        </w:rPr>
        <w:t xml:space="preserve">in the perception of 3D coordinates. The width of the </w:t>
      </w:r>
      <w:r w:rsidR="005555A0" w:rsidRPr="00A1147B">
        <w:rPr>
          <w:lang w:val="en-GB"/>
        </w:rPr>
        <w:t xml:space="preserve">test panel </w:t>
      </w:r>
      <w:r w:rsidR="00B863D8" w:rsidRPr="00A1147B">
        <w:rPr>
          <w:lang w:val="en-GB"/>
        </w:rPr>
        <w:t xml:space="preserve">matrix represented in </w:t>
      </w:r>
      <w:r w:rsidR="003549D9" w:rsidRPr="00A1147B">
        <w:rPr>
          <w:lang w:val="en-GB"/>
        </w:rPr>
        <w:t>Fig</w:t>
      </w:r>
      <w:r w:rsidR="00A37337">
        <w:rPr>
          <w:lang w:val="en-GB"/>
        </w:rPr>
        <w:t>.</w:t>
      </w:r>
      <w:r w:rsidR="00B863D8" w:rsidRPr="00A1147B">
        <w:rPr>
          <w:lang w:val="en-GB"/>
        </w:rPr>
        <w:t xml:space="preserve"> </w:t>
      </w:r>
      <w:r w:rsidR="00A147B0" w:rsidRPr="00A1147B">
        <w:rPr>
          <w:lang w:val="en-GB"/>
        </w:rPr>
        <w:t>3</w:t>
      </w:r>
      <w:r w:rsidR="00B863D8" w:rsidRPr="00A1147B">
        <w:rPr>
          <w:lang w:val="en-GB"/>
        </w:rPr>
        <w:t xml:space="preserve"> is 2.5 m. </w:t>
      </w:r>
      <w:r w:rsidR="00752B3A" w:rsidRPr="00A1147B">
        <w:rPr>
          <w:lang w:val="en-GB"/>
        </w:rPr>
        <w:t>It can be estimat</w:t>
      </w:r>
      <w:r w:rsidR="005555A0" w:rsidRPr="00A1147B">
        <w:rPr>
          <w:lang w:val="en-GB"/>
        </w:rPr>
        <w:t xml:space="preserve">ed by </w:t>
      </w:r>
      <w:r w:rsidR="00752B3A" w:rsidRPr="00A1147B">
        <w:rPr>
          <w:lang w:val="en-GB"/>
        </w:rPr>
        <w:t xml:space="preserve">calculating </w:t>
      </w:r>
      <w:r w:rsidR="00A37337">
        <w:rPr>
          <w:lang w:val="en-GB"/>
        </w:rPr>
        <w:t xml:space="preserve">difference in </w:t>
      </w:r>
      <w:r w:rsidR="00752B3A" w:rsidRPr="00A1147B">
        <w:rPr>
          <w:lang w:val="en-GB"/>
        </w:rPr>
        <w:t xml:space="preserve">the </w:t>
      </w:r>
      <w:r w:rsidR="000D0F06" w:rsidRPr="00A1147B">
        <w:rPr>
          <w:lang w:val="en-GB"/>
        </w:rPr>
        <w:t>X coordinate between the e</w:t>
      </w:r>
      <w:r w:rsidR="00752B3A" w:rsidRPr="00A1147B">
        <w:rPr>
          <w:lang w:val="en-GB"/>
        </w:rPr>
        <w:t>xternal edges of the side cubes, indicating</w:t>
      </w:r>
      <w:r w:rsidR="000D0F06" w:rsidRPr="00A1147B">
        <w:rPr>
          <w:lang w:val="en-GB"/>
        </w:rPr>
        <w:t xml:space="preserve"> how well the sensor perceived the scene</w:t>
      </w:r>
      <w:r w:rsidR="00F7108C" w:rsidRPr="00A1147B">
        <w:rPr>
          <w:lang w:val="en-GB"/>
        </w:rPr>
        <w:t xml:space="preserve"> for horizontal magnitudes</w:t>
      </w:r>
      <w:r w:rsidR="000D0F06" w:rsidRPr="00A1147B">
        <w:rPr>
          <w:lang w:val="en-GB"/>
        </w:rPr>
        <w:t>.</w:t>
      </w:r>
      <w:r w:rsidR="00F7108C" w:rsidRPr="00A1147B">
        <w:rPr>
          <w:lang w:val="en-GB"/>
        </w:rPr>
        <w:t xml:space="preserve"> In order to avoid the influence of units in the assessment of coordinate accuracy, the</w:t>
      </w:r>
      <w:r w:rsidR="005F788F" w:rsidRPr="00A1147B">
        <w:rPr>
          <w:lang w:val="en-GB"/>
        </w:rPr>
        <w:t xml:space="preserve"> set of</w:t>
      </w:r>
      <w:r w:rsidR="00D06347" w:rsidRPr="00A1147B">
        <w:rPr>
          <w:lang w:val="en-GB"/>
        </w:rPr>
        <w:t xml:space="preserve"> relative errors defined by</w:t>
      </w:r>
      <w:r w:rsidR="00F7108C" w:rsidRPr="00A1147B">
        <w:rPr>
          <w:lang w:val="en-GB"/>
        </w:rPr>
        <w:t xml:space="preserve"> Eq</w:t>
      </w:r>
      <w:r w:rsidR="00A37337">
        <w:rPr>
          <w:lang w:val="en-GB"/>
        </w:rPr>
        <w:t xml:space="preserve">. </w:t>
      </w:r>
      <w:r w:rsidR="00E91616" w:rsidRPr="00A1147B">
        <w:rPr>
          <w:lang w:val="en-GB"/>
        </w:rPr>
        <w:t>(</w:t>
      </w:r>
      <w:r w:rsidR="00973CE0" w:rsidRPr="00A1147B">
        <w:rPr>
          <w:lang w:val="en-GB"/>
        </w:rPr>
        <w:t>2</w:t>
      </w:r>
      <w:r w:rsidR="00E91616" w:rsidRPr="00A1147B">
        <w:rPr>
          <w:lang w:val="en-GB"/>
        </w:rPr>
        <w:t>) to (</w:t>
      </w:r>
      <w:r w:rsidR="00973CE0" w:rsidRPr="00A1147B">
        <w:rPr>
          <w:lang w:val="en-GB"/>
        </w:rPr>
        <w:t>4</w:t>
      </w:r>
      <w:r w:rsidR="00E91616" w:rsidRPr="00A1147B">
        <w:rPr>
          <w:lang w:val="en-GB"/>
        </w:rPr>
        <w:t>)</w:t>
      </w:r>
      <w:r w:rsidR="00F7108C" w:rsidRPr="00A1147B">
        <w:rPr>
          <w:lang w:val="en-GB"/>
        </w:rPr>
        <w:t xml:space="preserve"> were defined, where </w:t>
      </w:r>
      <w:r w:rsidR="00F7108C" w:rsidRPr="00A1147B">
        <w:rPr>
          <w:rFonts w:ascii="Symbol" w:hAnsi="Symbol"/>
          <w:lang w:val="en-GB"/>
        </w:rPr>
        <w:t></w:t>
      </w:r>
      <w:r w:rsidR="00F7108C" w:rsidRPr="00A1147B">
        <w:rPr>
          <w:vertAlign w:val="subscript"/>
          <w:lang w:val="en-GB"/>
        </w:rPr>
        <w:t>x</w:t>
      </w:r>
      <w:r w:rsidR="00F7108C" w:rsidRPr="00A1147B">
        <w:rPr>
          <w:lang w:val="en-GB"/>
        </w:rPr>
        <w:t xml:space="preserve"> represents the </w:t>
      </w:r>
      <w:r w:rsidR="00F7108C" w:rsidRPr="00A37337">
        <w:rPr>
          <w:lang w:val="en-GB"/>
        </w:rPr>
        <w:t>relative error in width</w:t>
      </w:r>
      <w:r w:rsidR="00F7108C" w:rsidRPr="00A1147B">
        <w:rPr>
          <w:lang w:val="en-GB"/>
        </w:rPr>
        <w:t xml:space="preserve">, </w:t>
      </w:r>
      <w:r w:rsidR="00F7108C" w:rsidRPr="00A1147B">
        <w:rPr>
          <w:rFonts w:ascii="Symbol" w:hAnsi="Symbol"/>
          <w:lang w:val="en-GB"/>
        </w:rPr>
        <w:t></w:t>
      </w:r>
      <w:r w:rsidR="00F7108C" w:rsidRPr="00A1147B">
        <w:rPr>
          <w:vertAlign w:val="subscript"/>
          <w:lang w:val="en-GB"/>
        </w:rPr>
        <w:t>y</w:t>
      </w:r>
      <w:r w:rsidR="00F7108C" w:rsidRPr="00A1147B">
        <w:rPr>
          <w:lang w:val="en-GB"/>
        </w:rPr>
        <w:t xml:space="preserve"> is the </w:t>
      </w:r>
      <w:r w:rsidR="00F7108C" w:rsidRPr="00A37337">
        <w:rPr>
          <w:lang w:val="en-GB"/>
        </w:rPr>
        <w:t>relative error</w:t>
      </w:r>
      <w:r w:rsidR="00F7108C" w:rsidRPr="00A1147B">
        <w:rPr>
          <w:lang w:val="en-GB"/>
        </w:rPr>
        <w:t xml:space="preserve"> in </w:t>
      </w:r>
      <w:r w:rsidR="00F7108C" w:rsidRPr="00A37337">
        <w:rPr>
          <w:lang w:val="en-GB"/>
        </w:rPr>
        <w:t>range</w:t>
      </w:r>
      <w:r w:rsidR="00F7108C" w:rsidRPr="00A1147B">
        <w:rPr>
          <w:lang w:val="en-GB"/>
        </w:rPr>
        <w:t xml:space="preserve">, and </w:t>
      </w:r>
      <w:r w:rsidR="00F7108C" w:rsidRPr="00A1147B">
        <w:rPr>
          <w:rFonts w:ascii="Symbol" w:hAnsi="Symbol"/>
          <w:lang w:val="en-GB"/>
        </w:rPr>
        <w:t></w:t>
      </w:r>
      <w:r w:rsidR="00F7108C" w:rsidRPr="00A1147B">
        <w:rPr>
          <w:vertAlign w:val="subscript"/>
          <w:lang w:val="en-GB"/>
        </w:rPr>
        <w:t>z</w:t>
      </w:r>
      <w:r w:rsidR="00F7108C" w:rsidRPr="00A1147B">
        <w:rPr>
          <w:lang w:val="en-GB"/>
        </w:rPr>
        <w:t xml:space="preserve"> is the </w:t>
      </w:r>
      <w:r w:rsidR="00F7108C" w:rsidRPr="00C93676">
        <w:rPr>
          <w:lang w:val="en-GB"/>
        </w:rPr>
        <w:t>relative error</w:t>
      </w:r>
      <w:r w:rsidR="00F7108C" w:rsidRPr="00A1147B">
        <w:rPr>
          <w:lang w:val="en-GB"/>
        </w:rPr>
        <w:t xml:space="preserve"> in </w:t>
      </w:r>
      <w:r w:rsidR="00F7108C" w:rsidRPr="00C93676">
        <w:rPr>
          <w:lang w:val="en-GB"/>
        </w:rPr>
        <w:t>height</w:t>
      </w:r>
      <w:r w:rsidR="00F7108C" w:rsidRPr="00A1147B">
        <w:rPr>
          <w:lang w:val="en-G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29"/>
        <w:gridCol w:w="591"/>
      </w:tblGrid>
      <w:tr w:rsidR="007D5433" w:rsidRPr="00A1147B" w:rsidTr="007D5433">
        <w:tc>
          <w:tcPr>
            <w:tcW w:w="8129" w:type="dxa"/>
            <w:vAlign w:val="center"/>
          </w:tcPr>
          <w:p w:rsidR="007D5433" w:rsidRPr="00A1147B" w:rsidRDefault="00DF35F4" w:rsidP="004B23E2">
            <w:pPr>
              <w:jc w:val="center"/>
              <w:rPr>
                <w:lang w:val="en-GB"/>
              </w:rPr>
            </w:pPr>
            <w:r w:rsidRPr="00A1147B">
              <w:rPr>
                <w:position w:val="-28"/>
                <w:sz w:val="20"/>
                <w:szCs w:val="20"/>
                <w:lang w:val="en-GB"/>
              </w:rPr>
              <w:object w:dxaOrig="2380" w:dyaOrig="660">
                <v:shape id="_x0000_i1026" type="#_x0000_t75" style="width:150.75pt;height:42pt" o:ole="">
                  <v:imagedata r:id="rId11" o:title=""/>
                </v:shape>
                <o:OLEObject Type="Embed" ProgID="Equation.3" ShapeID="_x0000_i1026" DrawAspect="Content" ObjectID="_1314706255" r:id="rId12"/>
              </w:object>
            </w:r>
          </w:p>
          <w:p w:rsidR="007D5433" w:rsidRPr="00A1147B" w:rsidRDefault="00DF35F4" w:rsidP="004B23E2">
            <w:pPr>
              <w:jc w:val="center"/>
              <w:rPr>
                <w:lang w:val="en-GB"/>
              </w:rPr>
            </w:pPr>
            <w:r w:rsidRPr="00A1147B">
              <w:rPr>
                <w:position w:val="-28"/>
                <w:sz w:val="20"/>
                <w:szCs w:val="20"/>
                <w:lang w:val="en-GB"/>
              </w:rPr>
              <w:object w:dxaOrig="2380" w:dyaOrig="660">
                <v:shape id="_x0000_i1027" type="#_x0000_t75" style="width:150.75pt;height:42.75pt" o:ole="">
                  <v:imagedata r:id="rId13" o:title=""/>
                </v:shape>
                <o:OLEObject Type="Embed" ProgID="Equation.3" ShapeID="_x0000_i1027" DrawAspect="Content" ObjectID="_1314706256" r:id="rId14"/>
              </w:object>
            </w:r>
          </w:p>
          <w:p w:rsidR="007D5433" w:rsidRPr="00A1147B" w:rsidRDefault="0097518E" w:rsidP="004B23E2">
            <w:pPr>
              <w:jc w:val="center"/>
              <w:rPr>
                <w:lang w:val="en-GB"/>
              </w:rPr>
            </w:pPr>
            <w:r w:rsidRPr="00A1147B">
              <w:rPr>
                <w:position w:val="-28"/>
                <w:sz w:val="20"/>
                <w:szCs w:val="20"/>
                <w:lang w:val="en-GB"/>
              </w:rPr>
              <w:object w:dxaOrig="2320" w:dyaOrig="660">
                <v:shape id="_x0000_i1028" type="#_x0000_t75" style="width:148.5pt;height:42.75pt" o:ole="">
                  <v:imagedata r:id="rId15" o:title=""/>
                </v:shape>
                <o:OLEObject Type="Embed" ProgID="Equation.3" ShapeID="_x0000_i1028" DrawAspect="Content" ObjectID="_1314706257" r:id="rId16"/>
              </w:object>
            </w:r>
          </w:p>
        </w:tc>
        <w:tc>
          <w:tcPr>
            <w:tcW w:w="591" w:type="dxa"/>
            <w:vAlign w:val="center"/>
          </w:tcPr>
          <w:p w:rsidR="007D5433" w:rsidRPr="00A1147B" w:rsidRDefault="007D5433" w:rsidP="004B23E2">
            <w:pPr>
              <w:jc w:val="center"/>
              <w:rPr>
                <w:lang w:val="en-GB"/>
              </w:rPr>
            </w:pPr>
            <w:r w:rsidRPr="00A1147B">
              <w:rPr>
                <w:lang w:val="en-GB"/>
              </w:rPr>
              <w:lastRenderedPageBreak/>
              <w:t>(</w:t>
            </w:r>
            <w:r w:rsidR="00973CE0" w:rsidRPr="00A1147B">
              <w:rPr>
                <w:lang w:val="en-GB"/>
              </w:rPr>
              <w:t>2</w:t>
            </w:r>
            <w:r w:rsidRPr="00A1147B">
              <w:rPr>
                <w:lang w:val="en-GB"/>
              </w:rPr>
              <w:t>)</w:t>
            </w:r>
          </w:p>
          <w:p w:rsidR="007D5433" w:rsidRPr="00A1147B" w:rsidRDefault="007D5433" w:rsidP="004B23E2">
            <w:pPr>
              <w:rPr>
                <w:lang w:val="en-GB"/>
              </w:rPr>
            </w:pPr>
          </w:p>
          <w:p w:rsidR="001F4106" w:rsidRPr="00A1147B" w:rsidRDefault="001F4106" w:rsidP="004B23E2">
            <w:pPr>
              <w:rPr>
                <w:lang w:val="en-GB"/>
              </w:rPr>
            </w:pPr>
          </w:p>
          <w:p w:rsidR="007D5433" w:rsidRPr="00A1147B" w:rsidRDefault="007D5433" w:rsidP="004B23E2">
            <w:pPr>
              <w:jc w:val="center"/>
              <w:rPr>
                <w:lang w:val="en-GB"/>
              </w:rPr>
            </w:pPr>
            <w:r w:rsidRPr="00A1147B">
              <w:rPr>
                <w:lang w:val="en-GB"/>
              </w:rPr>
              <w:t>(</w:t>
            </w:r>
            <w:r w:rsidR="00973CE0" w:rsidRPr="00A1147B">
              <w:rPr>
                <w:lang w:val="en-GB"/>
              </w:rPr>
              <w:t>3</w:t>
            </w:r>
            <w:r w:rsidRPr="00A1147B">
              <w:rPr>
                <w:lang w:val="en-GB"/>
              </w:rPr>
              <w:t>)</w:t>
            </w:r>
          </w:p>
          <w:p w:rsidR="007D5433" w:rsidRPr="00A1147B" w:rsidRDefault="007D5433" w:rsidP="004B23E2">
            <w:pPr>
              <w:jc w:val="center"/>
              <w:rPr>
                <w:lang w:val="en-GB"/>
              </w:rPr>
            </w:pPr>
          </w:p>
          <w:p w:rsidR="001F4106" w:rsidRPr="00A1147B" w:rsidRDefault="001F4106" w:rsidP="004B23E2">
            <w:pPr>
              <w:jc w:val="center"/>
              <w:rPr>
                <w:lang w:val="en-GB"/>
              </w:rPr>
            </w:pPr>
          </w:p>
          <w:p w:rsidR="007D5433" w:rsidRPr="00A1147B" w:rsidRDefault="007D5433" w:rsidP="004B23E2">
            <w:pPr>
              <w:jc w:val="center"/>
              <w:rPr>
                <w:lang w:val="en-GB"/>
              </w:rPr>
            </w:pPr>
            <w:r w:rsidRPr="00A1147B">
              <w:rPr>
                <w:lang w:val="en-GB"/>
              </w:rPr>
              <w:t>(</w:t>
            </w:r>
            <w:r w:rsidR="00973CE0" w:rsidRPr="00A1147B">
              <w:rPr>
                <w:lang w:val="en-GB"/>
              </w:rPr>
              <w:t>4</w:t>
            </w:r>
            <w:r w:rsidRPr="00A1147B">
              <w:rPr>
                <w:lang w:val="en-GB"/>
              </w:rPr>
              <w:t>)</w:t>
            </w:r>
          </w:p>
        </w:tc>
      </w:tr>
    </w:tbl>
    <w:p w:rsidR="00D06347" w:rsidRPr="00A1147B" w:rsidRDefault="00D06347" w:rsidP="00776CCC">
      <w:pPr>
        <w:spacing w:line="480" w:lineRule="auto"/>
        <w:ind w:firstLine="708"/>
        <w:jc w:val="both"/>
        <w:rPr>
          <w:lang w:val="en-GB"/>
        </w:rPr>
      </w:pPr>
      <w:r w:rsidRPr="00A1147B">
        <w:rPr>
          <w:lang w:val="en-GB"/>
        </w:rPr>
        <w:lastRenderedPageBreak/>
        <w:t>The coordinates deduced from the 3D point cloud, directly read from the partial views of the cloud</w:t>
      </w:r>
      <w:r w:rsidR="0052612F" w:rsidRPr="00A1147B">
        <w:rPr>
          <w:lang w:val="en-GB"/>
        </w:rPr>
        <w:t xml:space="preserve"> (top, front, and side)</w:t>
      </w:r>
      <w:r w:rsidRPr="00A1147B">
        <w:rPr>
          <w:lang w:val="en-GB"/>
        </w:rPr>
        <w:t>, are indicated by X’, Y’, and Z’. The actual distances measured in the field or in the laboratory with a measuring tape are designated by X, Y, and Z. The relative errors defined by Eq</w:t>
      </w:r>
      <w:r w:rsidR="00C93676">
        <w:rPr>
          <w:lang w:val="en-GB"/>
        </w:rPr>
        <w:t>.</w:t>
      </w:r>
      <w:r w:rsidRPr="00A1147B">
        <w:rPr>
          <w:lang w:val="en-GB"/>
        </w:rPr>
        <w:t xml:space="preserve"> </w:t>
      </w:r>
      <w:r w:rsidR="00E91616" w:rsidRPr="00A1147B">
        <w:rPr>
          <w:lang w:val="en-GB"/>
        </w:rPr>
        <w:t>(</w:t>
      </w:r>
      <w:r w:rsidRPr="00A1147B">
        <w:rPr>
          <w:lang w:val="en-GB"/>
        </w:rPr>
        <w:t>2</w:t>
      </w:r>
      <w:r w:rsidR="00E91616" w:rsidRPr="00A1147B">
        <w:rPr>
          <w:lang w:val="en-GB"/>
        </w:rPr>
        <w:t>)</w:t>
      </w:r>
      <w:r w:rsidRPr="00A1147B">
        <w:rPr>
          <w:lang w:val="en-GB"/>
        </w:rPr>
        <w:t xml:space="preserve">, </w:t>
      </w:r>
      <w:r w:rsidR="00E91616" w:rsidRPr="00A1147B">
        <w:rPr>
          <w:lang w:val="en-GB"/>
        </w:rPr>
        <w:t>(</w:t>
      </w:r>
      <w:r w:rsidRPr="00A1147B">
        <w:rPr>
          <w:lang w:val="en-GB"/>
        </w:rPr>
        <w:t>3</w:t>
      </w:r>
      <w:r w:rsidR="00E91616" w:rsidRPr="00A1147B">
        <w:rPr>
          <w:lang w:val="en-GB"/>
        </w:rPr>
        <w:t>)</w:t>
      </w:r>
      <w:r w:rsidRPr="00A1147B">
        <w:rPr>
          <w:lang w:val="en-GB"/>
        </w:rPr>
        <w:t xml:space="preserve">, and </w:t>
      </w:r>
      <w:r w:rsidR="00E91616" w:rsidRPr="00A1147B">
        <w:rPr>
          <w:lang w:val="en-GB"/>
        </w:rPr>
        <w:t>(</w:t>
      </w:r>
      <w:r w:rsidRPr="00A1147B">
        <w:rPr>
          <w:lang w:val="en-GB"/>
        </w:rPr>
        <w:t>4</w:t>
      </w:r>
      <w:r w:rsidR="00E91616" w:rsidRPr="00A1147B">
        <w:rPr>
          <w:lang w:val="en-GB"/>
        </w:rPr>
        <w:t>)</w:t>
      </w:r>
      <w:r w:rsidRPr="00A1147B">
        <w:rPr>
          <w:lang w:val="en-GB"/>
        </w:rPr>
        <w:t xml:space="preserve"> are nonnegative and given </w:t>
      </w:r>
      <w:r w:rsidR="00C93676">
        <w:rPr>
          <w:lang w:val="en-GB"/>
        </w:rPr>
        <w:t xml:space="preserve">as a </w:t>
      </w:r>
      <w:r w:rsidRPr="00A1147B">
        <w:rPr>
          <w:lang w:val="en-GB"/>
        </w:rPr>
        <w:t>percentage.</w:t>
      </w:r>
      <w:r w:rsidR="00DF35F4" w:rsidRPr="00A1147B">
        <w:rPr>
          <w:lang w:val="en-GB"/>
        </w:rPr>
        <w:t xml:space="preserve"> </w:t>
      </w:r>
    </w:p>
    <w:p w:rsidR="003145BF" w:rsidRPr="00A1147B" w:rsidRDefault="001F327D" w:rsidP="00776CCC">
      <w:pPr>
        <w:spacing w:line="480" w:lineRule="auto"/>
        <w:ind w:firstLine="708"/>
        <w:jc w:val="both"/>
        <w:rPr>
          <w:lang w:val="en-GB"/>
        </w:rPr>
      </w:pPr>
      <w:r w:rsidRPr="00A1147B">
        <w:rPr>
          <w:lang w:val="en-GB"/>
        </w:rPr>
        <w:t xml:space="preserve">Monocular cameras </w:t>
      </w:r>
      <w:r w:rsidR="005564C8" w:rsidRPr="00A1147B">
        <w:rPr>
          <w:lang w:val="en-GB"/>
        </w:rPr>
        <w:t xml:space="preserve">are very useful </w:t>
      </w:r>
      <w:r w:rsidR="005C7B54" w:rsidRPr="00A1147B">
        <w:rPr>
          <w:lang w:val="en-GB"/>
        </w:rPr>
        <w:t>for</w:t>
      </w:r>
      <w:r w:rsidRPr="00A1147B">
        <w:rPr>
          <w:lang w:val="en-GB"/>
        </w:rPr>
        <w:t xml:space="preserve"> detect</w:t>
      </w:r>
      <w:r w:rsidR="005564C8" w:rsidRPr="00A1147B">
        <w:rPr>
          <w:lang w:val="en-GB"/>
        </w:rPr>
        <w:t>ing</w:t>
      </w:r>
      <w:r w:rsidRPr="00A1147B">
        <w:rPr>
          <w:lang w:val="en-GB"/>
        </w:rPr>
        <w:t xml:space="preserve"> features</w:t>
      </w:r>
      <w:r w:rsidR="005564C8" w:rsidRPr="00A1147B">
        <w:rPr>
          <w:lang w:val="en-GB"/>
        </w:rPr>
        <w:t xml:space="preserve"> of objects contained</w:t>
      </w:r>
      <w:r w:rsidRPr="00A1147B">
        <w:rPr>
          <w:lang w:val="en-GB"/>
        </w:rPr>
        <w:t xml:space="preserve"> in a pl</w:t>
      </w:r>
      <w:r w:rsidR="005564C8" w:rsidRPr="00A1147B">
        <w:rPr>
          <w:lang w:val="en-GB"/>
        </w:rPr>
        <w:t>ane parallel to the image plane</w:t>
      </w:r>
      <w:r w:rsidRPr="00A1147B">
        <w:rPr>
          <w:lang w:val="en-GB"/>
        </w:rPr>
        <w:t xml:space="preserve">, but </w:t>
      </w:r>
      <w:r w:rsidR="00C93676">
        <w:rPr>
          <w:lang w:val="en-GB"/>
        </w:rPr>
        <w:t xml:space="preserve">they </w:t>
      </w:r>
      <w:r w:rsidR="00BA72B2" w:rsidRPr="00A1147B">
        <w:rPr>
          <w:lang w:val="en-GB"/>
        </w:rPr>
        <w:t>can</w:t>
      </w:r>
      <w:r w:rsidR="00981D08" w:rsidRPr="00A1147B">
        <w:rPr>
          <w:lang w:val="en-GB"/>
        </w:rPr>
        <w:t>not</w:t>
      </w:r>
      <w:r w:rsidR="00BA72B2" w:rsidRPr="00A1147B">
        <w:rPr>
          <w:lang w:val="en-GB"/>
        </w:rPr>
        <w:t xml:space="preserve"> </w:t>
      </w:r>
      <w:r w:rsidR="00981D08" w:rsidRPr="00A1147B">
        <w:rPr>
          <w:lang w:val="en-GB"/>
        </w:rPr>
        <w:t xml:space="preserve">reliably </w:t>
      </w:r>
      <w:r w:rsidR="00BA72B2" w:rsidRPr="00A1147B">
        <w:rPr>
          <w:lang w:val="en-GB"/>
        </w:rPr>
        <w:t>estimate</w:t>
      </w:r>
      <w:r w:rsidR="005564C8" w:rsidRPr="00A1147B">
        <w:rPr>
          <w:lang w:val="en-GB"/>
        </w:rPr>
        <w:t xml:space="preserve"> </w:t>
      </w:r>
      <w:r w:rsidR="00380BAF" w:rsidRPr="00A1147B">
        <w:rPr>
          <w:lang w:val="en-GB"/>
        </w:rPr>
        <w:t xml:space="preserve">the distance of </w:t>
      </w:r>
      <w:r w:rsidR="005564C8" w:rsidRPr="00A1147B">
        <w:rPr>
          <w:lang w:val="en-GB"/>
        </w:rPr>
        <w:t xml:space="preserve">those objects from the camera. </w:t>
      </w:r>
      <w:r w:rsidR="000F6863" w:rsidRPr="00A1147B">
        <w:rPr>
          <w:lang w:val="en-GB"/>
        </w:rPr>
        <w:t>In contrast, s</w:t>
      </w:r>
      <w:r w:rsidR="005C7B54" w:rsidRPr="00A1147B">
        <w:rPr>
          <w:lang w:val="en-GB"/>
        </w:rPr>
        <w:t>tereo cameras</w:t>
      </w:r>
      <w:r w:rsidR="000F6863" w:rsidRPr="00A1147B">
        <w:rPr>
          <w:lang w:val="en-GB"/>
        </w:rPr>
        <w:t xml:space="preserve"> providing surrounding a</w:t>
      </w:r>
      <w:r w:rsidR="00380BAF" w:rsidRPr="00A1147B">
        <w:rPr>
          <w:lang w:val="en-GB"/>
        </w:rPr>
        <w:t>wareness to intelligent machinery</w:t>
      </w:r>
      <w:r w:rsidR="005C7B54" w:rsidRPr="00A1147B">
        <w:rPr>
          <w:lang w:val="en-GB"/>
        </w:rPr>
        <w:t xml:space="preserve"> must perform acceptably in both situations, that is to say, they must provide vehicle</w:t>
      </w:r>
      <w:r w:rsidR="00380BAF" w:rsidRPr="00A1147B">
        <w:rPr>
          <w:lang w:val="en-GB"/>
        </w:rPr>
        <w:t>s</w:t>
      </w:r>
      <w:r w:rsidR="005C7B54" w:rsidRPr="00A1147B">
        <w:rPr>
          <w:lang w:val="en-GB"/>
        </w:rPr>
        <w:t xml:space="preserve"> with reliable perception in the XZ plane as well as in the Y coordinate axis. The relative errors defined in</w:t>
      </w:r>
      <w:r w:rsidR="0025060B" w:rsidRPr="00A1147B">
        <w:rPr>
          <w:lang w:val="en-GB"/>
        </w:rPr>
        <w:t xml:space="preserve"> th</w:t>
      </w:r>
      <w:r w:rsidR="00E91616" w:rsidRPr="00A1147B">
        <w:rPr>
          <w:lang w:val="en-GB"/>
        </w:rPr>
        <w:t>e Eq</w:t>
      </w:r>
      <w:r w:rsidR="00C93676">
        <w:rPr>
          <w:lang w:val="en-GB"/>
        </w:rPr>
        <w:t>.</w:t>
      </w:r>
      <w:r w:rsidR="0025060B" w:rsidRPr="00A1147B">
        <w:rPr>
          <w:lang w:val="en-GB"/>
        </w:rPr>
        <w:t xml:space="preserve"> </w:t>
      </w:r>
      <w:r w:rsidR="00E91616" w:rsidRPr="00A1147B">
        <w:rPr>
          <w:lang w:val="en-GB"/>
        </w:rPr>
        <w:t>(</w:t>
      </w:r>
      <w:r w:rsidR="00973CE0" w:rsidRPr="00A1147B">
        <w:rPr>
          <w:lang w:val="en-GB"/>
        </w:rPr>
        <w:t>2</w:t>
      </w:r>
      <w:r w:rsidR="00E91616" w:rsidRPr="00A1147B">
        <w:rPr>
          <w:lang w:val="en-GB"/>
        </w:rPr>
        <w:t>)</w:t>
      </w:r>
      <w:r w:rsidR="0025060B" w:rsidRPr="00A1147B">
        <w:rPr>
          <w:lang w:val="en-GB"/>
        </w:rPr>
        <w:t xml:space="preserve"> to </w:t>
      </w:r>
      <w:r w:rsidR="00E91616" w:rsidRPr="00A1147B">
        <w:rPr>
          <w:lang w:val="en-GB"/>
        </w:rPr>
        <w:t>(</w:t>
      </w:r>
      <w:r w:rsidR="00973CE0" w:rsidRPr="00A1147B">
        <w:rPr>
          <w:lang w:val="en-GB"/>
        </w:rPr>
        <w:t>4</w:t>
      </w:r>
      <w:r w:rsidR="00E91616" w:rsidRPr="00A1147B">
        <w:rPr>
          <w:lang w:val="en-GB"/>
        </w:rPr>
        <w:t>)</w:t>
      </w:r>
      <w:r w:rsidR="0025060B" w:rsidRPr="00A1147B">
        <w:rPr>
          <w:lang w:val="en-GB"/>
        </w:rPr>
        <w:t xml:space="preserve"> can be combined in two equations that give a numerical value to the quality of the perception in the XZ plane and in the three-dimensional space delimited by the field of view of the camera. Such efficiency indicators are designated as the </w:t>
      </w:r>
      <w:r w:rsidR="0025060B" w:rsidRPr="00A1147B">
        <w:rPr>
          <w:i/>
          <w:lang w:val="en-GB"/>
        </w:rPr>
        <w:t>planar efficiency</w:t>
      </w:r>
      <w:r w:rsidR="0025060B" w:rsidRPr="00A1147B">
        <w:rPr>
          <w:lang w:val="en-GB"/>
        </w:rPr>
        <w:t xml:space="preserve"> </w:t>
      </w:r>
      <w:r w:rsidR="0025060B" w:rsidRPr="00A1147B">
        <w:rPr>
          <w:rFonts w:ascii="Symbol" w:hAnsi="Symbol"/>
          <w:lang w:val="en-GB"/>
        </w:rPr>
        <w:t></w:t>
      </w:r>
      <w:r w:rsidR="003145BF" w:rsidRPr="00A1147B">
        <w:rPr>
          <w:vertAlign w:val="subscript"/>
          <w:lang w:val="en-GB"/>
        </w:rPr>
        <w:t>2D</w:t>
      </w:r>
      <w:r w:rsidR="0025060B" w:rsidRPr="00A1147B">
        <w:rPr>
          <w:lang w:val="en-GB"/>
        </w:rPr>
        <w:t xml:space="preserve"> and the </w:t>
      </w:r>
      <w:r w:rsidR="0025060B" w:rsidRPr="00A1147B">
        <w:rPr>
          <w:i/>
          <w:lang w:val="en-GB"/>
        </w:rPr>
        <w:t>stereo efficiency</w:t>
      </w:r>
      <w:r w:rsidR="0025060B" w:rsidRPr="00A1147B">
        <w:rPr>
          <w:lang w:val="en-GB"/>
        </w:rPr>
        <w:t xml:space="preserve"> </w:t>
      </w:r>
      <w:r w:rsidR="0025060B" w:rsidRPr="00A1147B">
        <w:rPr>
          <w:rFonts w:ascii="Symbol" w:hAnsi="Symbol"/>
          <w:lang w:val="en-GB"/>
        </w:rPr>
        <w:t></w:t>
      </w:r>
      <w:r w:rsidR="0025060B" w:rsidRPr="00A1147B">
        <w:rPr>
          <w:vertAlign w:val="subscript"/>
          <w:lang w:val="en-GB"/>
        </w:rPr>
        <w:t>3D</w:t>
      </w:r>
      <w:r w:rsidR="003145BF" w:rsidRPr="00A1147B">
        <w:rPr>
          <w:lang w:val="en-GB"/>
        </w:rPr>
        <w:t>. Their mathematical formulae are given by Eq</w:t>
      </w:r>
      <w:r w:rsidR="00C93676">
        <w:rPr>
          <w:lang w:val="en-GB"/>
        </w:rPr>
        <w:t>.</w:t>
      </w:r>
      <w:r w:rsidR="003145BF" w:rsidRPr="00A1147B">
        <w:rPr>
          <w:lang w:val="en-GB"/>
        </w:rPr>
        <w:t xml:space="preserve"> </w:t>
      </w:r>
      <w:r w:rsidR="00E91616" w:rsidRPr="00A1147B">
        <w:rPr>
          <w:lang w:val="en-GB"/>
        </w:rPr>
        <w:t>(</w:t>
      </w:r>
      <w:r w:rsidR="00973CE0" w:rsidRPr="00A1147B">
        <w:rPr>
          <w:lang w:val="en-GB"/>
        </w:rPr>
        <w:t>5</w:t>
      </w:r>
      <w:r w:rsidR="00E91616" w:rsidRPr="00A1147B">
        <w:rPr>
          <w:lang w:val="en-GB"/>
        </w:rPr>
        <w:t>)</w:t>
      </w:r>
      <w:r w:rsidR="003145BF" w:rsidRPr="00A1147B">
        <w:rPr>
          <w:lang w:val="en-GB"/>
        </w:rPr>
        <w:t xml:space="preserve"> and </w:t>
      </w:r>
      <w:r w:rsidR="00E91616" w:rsidRPr="00A1147B">
        <w:rPr>
          <w:lang w:val="en-GB"/>
        </w:rPr>
        <w:t>(</w:t>
      </w:r>
      <w:r w:rsidR="00973CE0" w:rsidRPr="00A1147B">
        <w:rPr>
          <w:lang w:val="en-GB"/>
        </w:rPr>
        <w:t>6</w:t>
      </w:r>
      <w:r w:rsidR="00E91616" w:rsidRPr="00A1147B">
        <w:rPr>
          <w:lang w:val="en-GB"/>
        </w:rPr>
        <w:t>)</w:t>
      </w:r>
      <w:r w:rsidR="00C93676">
        <w:rPr>
          <w:lang w:val="en-GB"/>
        </w:rPr>
        <w:t>. Both indices are measured as a</w:t>
      </w:r>
      <w:r w:rsidR="003145BF" w:rsidRPr="00A1147B">
        <w:rPr>
          <w:lang w:val="en-GB"/>
        </w:rPr>
        <w:t xml:space="preserve"> percentage.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65"/>
        <w:gridCol w:w="555"/>
      </w:tblGrid>
      <w:tr w:rsidR="003145BF" w:rsidRPr="00A1147B" w:rsidTr="004B23E2">
        <w:tc>
          <w:tcPr>
            <w:tcW w:w="8897" w:type="dxa"/>
            <w:vAlign w:val="center"/>
          </w:tcPr>
          <w:p w:rsidR="003145BF" w:rsidRPr="00A1147B" w:rsidRDefault="003145BF" w:rsidP="004B23E2">
            <w:pPr>
              <w:jc w:val="center"/>
              <w:rPr>
                <w:lang w:val="en-GB"/>
              </w:rPr>
            </w:pPr>
            <w:r w:rsidRPr="00A1147B">
              <w:rPr>
                <w:position w:val="-10"/>
                <w:lang w:val="en-GB"/>
              </w:rPr>
              <w:object w:dxaOrig="3760" w:dyaOrig="340">
                <v:shape id="_x0000_i1029" type="#_x0000_t75" style="width:188.25pt;height:17.25pt" o:ole="">
                  <v:imagedata r:id="rId17" o:title=""/>
                </v:shape>
                <o:OLEObject Type="Embed" ProgID="Equation.3" ShapeID="_x0000_i1029" DrawAspect="Content" ObjectID="_1314706258" r:id="rId18"/>
              </w:object>
            </w:r>
          </w:p>
        </w:tc>
        <w:tc>
          <w:tcPr>
            <w:tcW w:w="603" w:type="dxa"/>
            <w:vAlign w:val="center"/>
          </w:tcPr>
          <w:p w:rsidR="003145BF" w:rsidRPr="00A1147B" w:rsidRDefault="003145BF" w:rsidP="004B23E2">
            <w:pPr>
              <w:jc w:val="center"/>
              <w:rPr>
                <w:lang w:val="en-GB"/>
              </w:rPr>
            </w:pPr>
            <w:r w:rsidRPr="00A1147B">
              <w:rPr>
                <w:lang w:val="en-GB"/>
              </w:rPr>
              <w:t>(</w:t>
            </w:r>
            <w:r w:rsidR="00973CE0" w:rsidRPr="00A1147B">
              <w:rPr>
                <w:lang w:val="en-GB"/>
              </w:rPr>
              <w:t>5</w:t>
            </w:r>
            <w:r w:rsidRPr="00A1147B">
              <w:rPr>
                <w:lang w:val="en-GB"/>
              </w:rPr>
              <w:t>)</w:t>
            </w:r>
          </w:p>
        </w:tc>
      </w:tr>
      <w:bookmarkStart w:id="0" w:name="OLE_LINK1"/>
      <w:bookmarkStart w:id="1" w:name="OLE_LINK2"/>
      <w:tr w:rsidR="003145BF" w:rsidRPr="00A1147B" w:rsidTr="004B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tcBorders>
              <w:top w:val="nil"/>
              <w:left w:val="nil"/>
              <w:bottom w:val="nil"/>
              <w:right w:val="nil"/>
            </w:tcBorders>
          </w:tcPr>
          <w:p w:rsidR="003145BF" w:rsidRPr="00A1147B" w:rsidRDefault="00DC3A39" w:rsidP="004B23E2">
            <w:pPr>
              <w:jc w:val="center"/>
              <w:rPr>
                <w:lang w:val="en-GB"/>
              </w:rPr>
            </w:pPr>
            <w:r w:rsidRPr="00A1147B">
              <w:rPr>
                <w:position w:val="-12"/>
                <w:lang w:val="en-GB"/>
              </w:rPr>
              <w:object w:dxaOrig="7060" w:dyaOrig="360">
                <v:shape id="_x0000_i1030" type="#_x0000_t75" style="width:353.25pt;height:18pt" o:ole="">
                  <v:imagedata r:id="rId19" o:title=""/>
                </v:shape>
                <o:OLEObject Type="Embed" ProgID="Equation.3" ShapeID="_x0000_i1030" DrawAspect="Content" ObjectID="_1314706259" r:id="rId20"/>
              </w:object>
            </w:r>
          </w:p>
        </w:tc>
        <w:tc>
          <w:tcPr>
            <w:tcW w:w="603" w:type="dxa"/>
            <w:tcBorders>
              <w:top w:val="nil"/>
              <w:left w:val="nil"/>
              <w:bottom w:val="nil"/>
              <w:right w:val="nil"/>
            </w:tcBorders>
          </w:tcPr>
          <w:p w:rsidR="003145BF" w:rsidRPr="00A1147B" w:rsidRDefault="003145BF" w:rsidP="004B23E2">
            <w:pPr>
              <w:jc w:val="center"/>
              <w:rPr>
                <w:lang w:val="en-GB"/>
              </w:rPr>
            </w:pPr>
            <w:r w:rsidRPr="00A1147B">
              <w:rPr>
                <w:lang w:val="en-GB"/>
              </w:rPr>
              <w:t>(</w:t>
            </w:r>
            <w:r w:rsidR="00973CE0" w:rsidRPr="00A1147B">
              <w:rPr>
                <w:lang w:val="en-GB"/>
              </w:rPr>
              <w:t>6</w:t>
            </w:r>
            <w:r w:rsidRPr="00A1147B">
              <w:rPr>
                <w:lang w:val="en-GB"/>
              </w:rPr>
              <w:t>)</w:t>
            </w:r>
          </w:p>
        </w:tc>
      </w:tr>
      <w:bookmarkEnd w:id="0"/>
      <w:bookmarkEnd w:id="1"/>
    </w:tbl>
    <w:p w:rsidR="00566172" w:rsidRPr="00A1147B" w:rsidRDefault="00566172" w:rsidP="00DE1136">
      <w:pPr>
        <w:pStyle w:val="Text"/>
        <w:spacing w:line="480" w:lineRule="auto"/>
        <w:rPr>
          <w:sz w:val="24"/>
          <w:szCs w:val="24"/>
          <w:lang w:val="en-GB"/>
        </w:rPr>
      </w:pPr>
    </w:p>
    <w:p w:rsidR="00566172" w:rsidRPr="00A1147B" w:rsidRDefault="00E31C86" w:rsidP="00566172">
      <w:pPr>
        <w:spacing w:line="480" w:lineRule="auto"/>
        <w:rPr>
          <w:b/>
          <w:lang w:val="en-GB"/>
        </w:rPr>
      </w:pPr>
      <w:r w:rsidRPr="00A1147B">
        <w:rPr>
          <w:b/>
          <w:lang w:val="en-GB"/>
        </w:rPr>
        <w:t xml:space="preserve">3. </w:t>
      </w:r>
      <w:r w:rsidR="00566172" w:rsidRPr="00A1147B">
        <w:rPr>
          <w:b/>
          <w:lang w:val="en-GB"/>
        </w:rPr>
        <w:t>Results</w:t>
      </w:r>
      <w:r w:rsidR="00D52026" w:rsidRPr="00A1147B">
        <w:rPr>
          <w:b/>
          <w:lang w:val="en-GB"/>
        </w:rPr>
        <w:t xml:space="preserve"> and </w:t>
      </w:r>
      <w:r w:rsidR="00C93676">
        <w:rPr>
          <w:b/>
          <w:lang w:val="en-GB"/>
        </w:rPr>
        <w:t xml:space="preserve">data </w:t>
      </w:r>
      <w:r w:rsidR="00D52026" w:rsidRPr="00A1147B">
        <w:rPr>
          <w:b/>
          <w:lang w:val="en-GB"/>
        </w:rPr>
        <w:t>analysis</w:t>
      </w:r>
    </w:p>
    <w:p w:rsidR="00411B55" w:rsidRPr="00A1147B" w:rsidRDefault="00102991" w:rsidP="00A50FE0">
      <w:pPr>
        <w:spacing w:line="480" w:lineRule="auto"/>
        <w:ind w:firstLine="708"/>
        <w:jc w:val="both"/>
        <w:rPr>
          <w:lang w:val="en-GB"/>
        </w:rPr>
      </w:pPr>
      <w:r w:rsidRPr="00A1147B">
        <w:rPr>
          <w:lang w:val="en-GB"/>
        </w:rPr>
        <w:t>The three relative errors</w:t>
      </w:r>
      <w:r w:rsidR="009A4267" w:rsidRPr="00A1147B">
        <w:rPr>
          <w:lang w:val="en-GB"/>
        </w:rPr>
        <w:t xml:space="preserve"> </w:t>
      </w:r>
      <w:r w:rsidR="009A4267" w:rsidRPr="00A1147B">
        <w:rPr>
          <w:rFonts w:ascii="Symbol" w:hAnsi="Symbol"/>
          <w:lang w:val="en-GB"/>
        </w:rPr>
        <w:t></w:t>
      </w:r>
      <w:r w:rsidR="009A4267" w:rsidRPr="00A1147B">
        <w:rPr>
          <w:vertAlign w:val="subscript"/>
          <w:lang w:val="en-GB"/>
        </w:rPr>
        <w:t>x</w:t>
      </w:r>
      <w:r w:rsidR="009A4267" w:rsidRPr="00A1147B">
        <w:rPr>
          <w:lang w:val="en-GB"/>
        </w:rPr>
        <w:t xml:space="preserve">, </w:t>
      </w:r>
      <w:r w:rsidR="009A4267" w:rsidRPr="00A1147B">
        <w:rPr>
          <w:rFonts w:ascii="Symbol" w:hAnsi="Symbol"/>
          <w:lang w:val="en-GB"/>
        </w:rPr>
        <w:t></w:t>
      </w:r>
      <w:r w:rsidR="009A4267" w:rsidRPr="00A1147B">
        <w:rPr>
          <w:vertAlign w:val="subscript"/>
          <w:lang w:val="en-GB"/>
        </w:rPr>
        <w:t>y</w:t>
      </w:r>
      <w:r w:rsidR="009A4267" w:rsidRPr="00A1147B">
        <w:rPr>
          <w:lang w:val="en-GB"/>
        </w:rPr>
        <w:t xml:space="preserve">, </w:t>
      </w:r>
      <w:r w:rsidR="009A4267" w:rsidRPr="00A1147B">
        <w:rPr>
          <w:rFonts w:ascii="Symbol" w:hAnsi="Symbol"/>
          <w:lang w:val="en-GB"/>
        </w:rPr>
        <w:t></w:t>
      </w:r>
      <w:r w:rsidR="009A4267" w:rsidRPr="00A1147B">
        <w:rPr>
          <w:vertAlign w:val="subscript"/>
          <w:lang w:val="en-GB"/>
        </w:rPr>
        <w:t>z</w:t>
      </w:r>
      <w:r w:rsidRPr="00A1147B">
        <w:rPr>
          <w:lang w:val="en-GB"/>
        </w:rPr>
        <w:t xml:space="preserve"> and their corresponding efficiencies </w:t>
      </w:r>
      <w:r w:rsidR="009A4267" w:rsidRPr="00A1147B">
        <w:rPr>
          <w:rFonts w:ascii="Symbol" w:hAnsi="Symbol"/>
          <w:lang w:val="en-GB"/>
        </w:rPr>
        <w:t></w:t>
      </w:r>
      <w:r w:rsidR="009A4267" w:rsidRPr="00A1147B">
        <w:rPr>
          <w:vertAlign w:val="subscript"/>
          <w:lang w:val="en-GB"/>
        </w:rPr>
        <w:t>2D</w:t>
      </w:r>
      <w:r w:rsidR="009A4267" w:rsidRPr="00A1147B">
        <w:rPr>
          <w:lang w:val="en-GB"/>
        </w:rPr>
        <w:t xml:space="preserve"> and </w:t>
      </w:r>
      <w:r w:rsidR="009A4267" w:rsidRPr="00A1147B">
        <w:rPr>
          <w:rFonts w:ascii="Symbol" w:hAnsi="Symbol"/>
          <w:lang w:val="en-GB"/>
        </w:rPr>
        <w:t></w:t>
      </w:r>
      <w:r w:rsidR="009A4267" w:rsidRPr="00A1147B">
        <w:rPr>
          <w:vertAlign w:val="subscript"/>
          <w:lang w:val="en-GB"/>
        </w:rPr>
        <w:t>3D</w:t>
      </w:r>
      <w:r w:rsidR="009A4267" w:rsidRPr="00A1147B">
        <w:rPr>
          <w:lang w:val="en-GB"/>
        </w:rPr>
        <w:t xml:space="preserve"> </w:t>
      </w:r>
      <w:r w:rsidRPr="00A1147B">
        <w:rPr>
          <w:lang w:val="en-GB"/>
        </w:rPr>
        <w:t xml:space="preserve">were calculated for the 16 tests listed in Table </w:t>
      </w:r>
      <w:r w:rsidR="00F42F63" w:rsidRPr="00A1147B">
        <w:rPr>
          <w:lang w:val="en-GB"/>
        </w:rPr>
        <w:t>1</w:t>
      </w:r>
      <w:r w:rsidRPr="00A1147B">
        <w:rPr>
          <w:lang w:val="en-GB"/>
        </w:rPr>
        <w:t xml:space="preserve">. </w:t>
      </w:r>
      <w:r w:rsidR="00B94D30" w:rsidRPr="00A1147B">
        <w:rPr>
          <w:lang w:val="en-GB"/>
        </w:rPr>
        <w:t>Two situations</w:t>
      </w:r>
      <w:r w:rsidR="009A4267" w:rsidRPr="00A1147B">
        <w:rPr>
          <w:lang w:val="en-GB"/>
        </w:rPr>
        <w:t xml:space="preserve"> for 3D awareness</w:t>
      </w:r>
      <w:r w:rsidR="007E0E9B">
        <w:rPr>
          <w:lang w:val="en-GB"/>
        </w:rPr>
        <w:t xml:space="preserve"> were studied;</w:t>
      </w:r>
      <w:r w:rsidR="00B94D30" w:rsidRPr="00A1147B">
        <w:rPr>
          <w:lang w:val="en-GB"/>
        </w:rPr>
        <w:t xml:space="preserve"> vehicle surroundings perceived </w:t>
      </w:r>
      <w:r w:rsidR="009D749F" w:rsidRPr="00A1147B">
        <w:rPr>
          <w:lang w:val="en-GB"/>
        </w:rPr>
        <w:t>with</w:t>
      </w:r>
      <w:r w:rsidR="00B52356" w:rsidRPr="00A1147B">
        <w:rPr>
          <w:lang w:val="en-GB"/>
        </w:rPr>
        <w:t xml:space="preserve"> ranges</w:t>
      </w:r>
      <w:r w:rsidR="00B94D30" w:rsidRPr="00A1147B">
        <w:rPr>
          <w:lang w:val="en-GB"/>
        </w:rPr>
        <w:t xml:space="preserve"> not further than </w:t>
      </w:r>
      <w:r w:rsidR="00A50FE0" w:rsidRPr="00A1147B">
        <w:rPr>
          <w:lang w:val="en-GB"/>
        </w:rPr>
        <w:t>6</w:t>
      </w:r>
      <w:r w:rsidR="00B94D30" w:rsidRPr="00A1147B">
        <w:rPr>
          <w:lang w:val="en-GB"/>
        </w:rPr>
        <w:t xml:space="preserve"> m</w:t>
      </w:r>
      <w:r w:rsidR="007E0E9B">
        <w:rPr>
          <w:lang w:val="en-GB"/>
        </w:rPr>
        <w:t>,</w:t>
      </w:r>
      <w:r w:rsidR="00B94D30" w:rsidRPr="00A1147B">
        <w:rPr>
          <w:lang w:val="en-GB"/>
        </w:rPr>
        <w:t xml:space="preserve"> and medium ranges of about 12 m</w:t>
      </w:r>
      <w:r w:rsidR="007E0E9B">
        <w:rPr>
          <w:lang w:val="en-GB"/>
        </w:rPr>
        <w:t xml:space="preserve"> which is </w:t>
      </w:r>
      <w:r w:rsidR="00BB2A67" w:rsidRPr="00A1147B">
        <w:rPr>
          <w:lang w:val="en-GB"/>
        </w:rPr>
        <w:t xml:space="preserve">considered </w:t>
      </w:r>
      <w:r w:rsidR="007E0E9B">
        <w:rPr>
          <w:lang w:val="en-GB"/>
        </w:rPr>
        <w:t xml:space="preserve">a </w:t>
      </w:r>
      <w:r w:rsidR="00A50FE0" w:rsidRPr="00A1147B">
        <w:rPr>
          <w:lang w:val="en-GB"/>
        </w:rPr>
        <w:t>normal</w:t>
      </w:r>
      <w:r w:rsidR="00B94D30" w:rsidRPr="00A1147B">
        <w:rPr>
          <w:lang w:val="en-GB"/>
        </w:rPr>
        <w:t xml:space="preserve"> look-ahead distance for </w:t>
      </w:r>
      <w:r w:rsidR="00B94D30" w:rsidRPr="00A1147B">
        <w:rPr>
          <w:lang w:val="en-GB"/>
        </w:rPr>
        <w:lastRenderedPageBreak/>
        <w:t xml:space="preserve">autonomous </w:t>
      </w:r>
      <w:r w:rsidR="007E0E9B">
        <w:rPr>
          <w:lang w:val="en-GB"/>
        </w:rPr>
        <w:t xml:space="preserve">off-road </w:t>
      </w:r>
      <w:r w:rsidR="00B94D30" w:rsidRPr="00A1147B">
        <w:rPr>
          <w:lang w:val="en-GB"/>
        </w:rPr>
        <w:t xml:space="preserve">driving. The objective </w:t>
      </w:r>
      <w:r w:rsidR="00C33D54" w:rsidRPr="00A1147B">
        <w:rPr>
          <w:lang w:val="en-GB"/>
        </w:rPr>
        <w:t xml:space="preserve">of </w:t>
      </w:r>
      <w:r w:rsidR="00927111" w:rsidRPr="00A1147B">
        <w:rPr>
          <w:lang w:val="en-GB"/>
        </w:rPr>
        <w:t>E</w:t>
      </w:r>
      <w:r w:rsidR="0011211F" w:rsidRPr="00A1147B">
        <w:rPr>
          <w:lang w:val="en-GB"/>
        </w:rPr>
        <w:t>1</w:t>
      </w:r>
      <w:r w:rsidR="00C33D54" w:rsidRPr="00A1147B">
        <w:rPr>
          <w:lang w:val="en-GB"/>
        </w:rPr>
        <w:t xml:space="preserve"> </w:t>
      </w:r>
      <w:r w:rsidR="00B94D30" w:rsidRPr="00A1147B">
        <w:rPr>
          <w:lang w:val="en-GB"/>
        </w:rPr>
        <w:t xml:space="preserve">was to find the best camera configurations for each </w:t>
      </w:r>
      <w:r w:rsidR="00B8256C" w:rsidRPr="00A1147B">
        <w:rPr>
          <w:lang w:val="en-GB"/>
        </w:rPr>
        <w:t xml:space="preserve">of these two </w:t>
      </w:r>
      <w:r w:rsidR="00B94D30" w:rsidRPr="00A1147B">
        <w:rPr>
          <w:lang w:val="en-GB"/>
        </w:rPr>
        <w:t>situation</w:t>
      </w:r>
      <w:r w:rsidR="00B8256C" w:rsidRPr="00A1147B">
        <w:rPr>
          <w:lang w:val="en-GB"/>
        </w:rPr>
        <w:t>s</w:t>
      </w:r>
      <w:r w:rsidR="00B94D30" w:rsidRPr="00A1147B">
        <w:rPr>
          <w:lang w:val="en-GB"/>
        </w:rPr>
        <w:t xml:space="preserve">. Table </w:t>
      </w:r>
      <w:r w:rsidR="00F42F63" w:rsidRPr="00A1147B">
        <w:rPr>
          <w:lang w:val="en-GB"/>
        </w:rPr>
        <w:t>3</w:t>
      </w:r>
      <w:r w:rsidR="00B94D30" w:rsidRPr="00A1147B">
        <w:rPr>
          <w:lang w:val="en-GB"/>
        </w:rPr>
        <w:t xml:space="preserve"> shows</w:t>
      </w:r>
      <w:r w:rsidR="0050524B" w:rsidRPr="00A1147B">
        <w:rPr>
          <w:lang w:val="en-GB"/>
        </w:rPr>
        <w:t xml:space="preserve"> the results</w:t>
      </w:r>
      <w:r w:rsidR="00FE1542" w:rsidRPr="00A1147B">
        <w:rPr>
          <w:lang w:val="en-GB"/>
        </w:rPr>
        <w:t xml:space="preserve"> obtained from this e</w:t>
      </w:r>
      <w:r w:rsidR="0050524B" w:rsidRPr="00A1147B">
        <w:rPr>
          <w:lang w:val="en-GB"/>
        </w:rPr>
        <w:t xml:space="preserve">xperiment. </w:t>
      </w:r>
      <w:r w:rsidR="0082486F" w:rsidRPr="00A1147B">
        <w:rPr>
          <w:lang w:val="en-GB"/>
        </w:rPr>
        <w:t xml:space="preserve">For a given range </w:t>
      </w:r>
      <w:r w:rsidR="004870D7" w:rsidRPr="00A1147B">
        <w:rPr>
          <w:lang w:val="en-GB"/>
        </w:rPr>
        <w:t xml:space="preserve">level </w:t>
      </w:r>
      <w:r w:rsidR="0082486F" w:rsidRPr="00A1147B">
        <w:rPr>
          <w:lang w:val="en-GB"/>
        </w:rPr>
        <w:t xml:space="preserve">(6 m or </w:t>
      </w:r>
      <w:smartTag w:uri="urn:schemas-microsoft-com:office:smarttags" w:element="metricconverter">
        <w:smartTagPr>
          <w:attr w:name="ProductID" w:val="12 m"/>
        </w:smartTagPr>
        <w:r w:rsidR="0082486F" w:rsidRPr="00A1147B">
          <w:rPr>
            <w:lang w:val="en-GB"/>
          </w:rPr>
          <w:t>12 m</w:t>
        </w:r>
      </w:smartTag>
      <w:r w:rsidR="0082486F" w:rsidRPr="00A1147B">
        <w:rPr>
          <w:lang w:val="en-GB"/>
        </w:rPr>
        <w:t xml:space="preserve">) the combination of baseline and focal length results in a singular </w:t>
      </w:r>
      <w:r w:rsidR="00F42F63" w:rsidRPr="00A1147B">
        <w:rPr>
          <w:lang w:val="en-GB"/>
        </w:rPr>
        <w:t>stereo pair of images from which</w:t>
      </w:r>
      <w:r w:rsidR="0082486F" w:rsidRPr="00A1147B">
        <w:rPr>
          <w:lang w:val="en-GB"/>
        </w:rPr>
        <w:t xml:space="preserve"> 3D information </w:t>
      </w:r>
      <w:r w:rsidR="004870D7" w:rsidRPr="00A1147B">
        <w:rPr>
          <w:lang w:val="en-GB"/>
        </w:rPr>
        <w:t xml:space="preserve">can </w:t>
      </w:r>
      <w:r w:rsidR="0082486F" w:rsidRPr="00A1147B">
        <w:rPr>
          <w:lang w:val="en-GB"/>
        </w:rPr>
        <w:t xml:space="preserve">be extracted. The </w:t>
      </w:r>
      <w:r w:rsidR="007A381E" w:rsidRPr="00A1147B">
        <w:rPr>
          <w:lang w:val="en-GB"/>
        </w:rPr>
        <w:t xml:space="preserve">studied </w:t>
      </w:r>
      <w:r w:rsidR="0082486F" w:rsidRPr="00A1147B">
        <w:rPr>
          <w:lang w:val="en-GB"/>
        </w:rPr>
        <w:t>scene is the same for the eight tests, but perception differs according to camera p</w:t>
      </w:r>
      <w:r w:rsidR="00125970" w:rsidRPr="00A1147B">
        <w:rPr>
          <w:lang w:val="en-GB"/>
        </w:rPr>
        <w:t>arameters; some combinations were</w:t>
      </w:r>
      <w:r w:rsidR="0082486F" w:rsidRPr="00A1147B">
        <w:rPr>
          <w:lang w:val="en-GB"/>
        </w:rPr>
        <w:t xml:space="preserve"> more favo</w:t>
      </w:r>
      <w:r w:rsidR="007E0E9B">
        <w:rPr>
          <w:lang w:val="en-GB"/>
        </w:rPr>
        <w:t>u</w:t>
      </w:r>
      <w:r w:rsidR="0082486F" w:rsidRPr="00A1147B">
        <w:rPr>
          <w:lang w:val="en-GB"/>
        </w:rPr>
        <w:t xml:space="preserve">rable </w:t>
      </w:r>
      <w:r w:rsidR="007A381E" w:rsidRPr="00A1147B">
        <w:rPr>
          <w:lang w:val="en-GB"/>
        </w:rPr>
        <w:t xml:space="preserve">(highlighted in Table </w:t>
      </w:r>
      <w:r w:rsidR="00F42F63" w:rsidRPr="00A1147B">
        <w:rPr>
          <w:lang w:val="en-GB"/>
        </w:rPr>
        <w:t>3</w:t>
      </w:r>
      <w:r w:rsidR="00A15C35" w:rsidRPr="00A1147B">
        <w:rPr>
          <w:lang w:val="en-GB"/>
        </w:rPr>
        <w:t>)</w:t>
      </w:r>
      <w:r w:rsidR="0082486F" w:rsidRPr="00A1147B">
        <w:rPr>
          <w:lang w:val="en-GB"/>
        </w:rPr>
        <w:t>, and produce</w:t>
      </w:r>
      <w:r w:rsidR="00125970" w:rsidRPr="00A1147B">
        <w:rPr>
          <w:lang w:val="en-GB"/>
        </w:rPr>
        <w:t>d</w:t>
      </w:r>
      <w:r w:rsidR="0082486F" w:rsidRPr="00A1147B">
        <w:rPr>
          <w:lang w:val="en-GB"/>
        </w:rPr>
        <w:t xml:space="preserve"> richer 3D clouds. </w:t>
      </w:r>
      <w:r w:rsidR="00016972" w:rsidRPr="00A1147B">
        <w:rPr>
          <w:lang w:val="en-GB"/>
        </w:rPr>
        <w:t>The accuracy of an object</w:t>
      </w:r>
      <w:r w:rsidR="00B140BF" w:rsidRPr="00A1147B">
        <w:rPr>
          <w:lang w:val="en-GB"/>
        </w:rPr>
        <w:t xml:space="preserve"> location </w:t>
      </w:r>
      <w:r w:rsidR="00CE7055" w:rsidRPr="00A1147B">
        <w:rPr>
          <w:lang w:val="en-GB"/>
        </w:rPr>
        <w:t xml:space="preserve">theoretically </w:t>
      </w:r>
      <w:r w:rsidR="00B140BF" w:rsidRPr="00A1147B">
        <w:rPr>
          <w:lang w:val="en-GB"/>
        </w:rPr>
        <w:t xml:space="preserve">depends on the relationship among baseline, focal length, range, and size of the pixel in the </w:t>
      </w:r>
      <w:r w:rsidR="00F42F63" w:rsidRPr="00A1147B">
        <w:rPr>
          <w:lang w:val="en-GB"/>
        </w:rPr>
        <w:t>electronic imaging sensor (</w:t>
      </w:r>
      <w:r w:rsidR="00B140BF" w:rsidRPr="00A1147B">
        <w:rPr>
          <w:lang w:val="en-GB"/>
        </w:rPr>
        <w:t>imager</w:t>
      </w:r>
      <w:r w:rsidR="00F42F63" w:rsidRPr="00A1147B">
        <w:rPr>
          <w:lang w:val="en-GB"/>
        </w:rPr>
        <w:t>)</w:t>
      </w:r>
      <w:r w:rsidR="00B140BF" w:rsidRPr="00A1147B">
        <w:rPr>
          <w:lang w:val="en-GB"/>
        </w:rPr>
        <w:t xml:space="preserve">. </w:t>
      </w:r>
      <w:r w:rsidR="00CE7055" w:rsidRPr="00A1147B">
        <w:rPr>
          <w:lang w:val="en-GB"/>
        </w:rPr>
        <w:t xml:space="preserve">However, other factors such as the quality of the lenses, the </w:t>
      </w:r>
      <w:r w:rsidR="00F42F63" w:rsidRPr="00A1147B">
        <w:rPr>
          <w:lang w:val="en-GB"/>
        </w:rPr>
        <w:t xml:space="preserve">efficiency of the </w:t>
      </w:r>
      <w:r w:rsidR="00CE7055" w:rsidRPr="00A1147B">
        <w:rPr>
          <w:lang w:val="en-GB"/>
        </w:rPr>
        <w:t>correlation software</w:t>
      </w:r>
      <w:r w:rsidR="00C65FE9" w:rsidRPr="00A1147B">
        <w:rPr>
          <w:lang w:val="en-GB"/>
        </w:rPr>
        <w:t>,</w:t>
      </w:r>
      <w:r w:rsidR="00CE7055" w:rsidRPr="00A1147B">
        <w:rPr>
          <w:lang w:val="en-GB"/>
        </w:rPr>
        <w:t xml:space="preserve"> and the level of noise also influence the final outcome of the camera. </w:t>
      </w:r>
      <w:r w:rsidR="00B140BF" w:rsidRPr="00A1147B">
        <w:rPr>
          <w:lang w:val="en-GB"/>
        </w:rPr>
        <w:t>T</w:t>
      </w:r>
      <w:r w:rsidR="00C65FE9" w:rsidRPr="00A1147B">
        <w:rPr>
          <w:lang w:val="en-GB"/>
        </w:rPr>
        <w:t xml:space="preserve">he </w:t>
      </w:r>
      <w:r w:rsidR="00B140BF" w:rsidRPr="00A1147B">
        <w:rPr>
          <w:lang w:val="en-GB"/>
        </w:rPr>
        <w:t xml:space="preserve">accuracy </w:t>
      </w:r>
      <w:r w:rsidR="00C65FE9" w:rsidRPr="00A1147B">
        <w:rPr>
          <w:lang w:val="en-GB"/>
        </w:rPr>
        <w:t xml:space="preserve">of a 3D reconstructed scene </w:t>
      </w:r>
      <w:r w:rsidR="00B140BF" w:rsidRPr="00A1147B">
        <w:rPr>
          <w:lang w:val="en-GB"/>
        </w:rPr>
        <w:t xml:space="preserve">can be </w:t>
      </w:r>
      <w:r w:rsidR="00CE7055" w:rsidRPr="00A1147B">
        <w:rPr>
          <w:lang w:val="en-GB"/>
        </w:rPr>
        <w:t xml:space="preserve">practically </w:t>
      </w:r>
      <w:r w:rsidR="00A02611" w:rsidRPr="00A1147B">
        <w:rPr>
          <w:lang w:val="en-GB"/>
        </w:rPr>
        <w:t>quantified</w:t>
      </w:r>
      <w:r w:rsidR="00B140BF" w:rsidRPr="00A1147B">
        <w:rPr>
          <w:lang w:val="en-GB"/>
        </w:rPr>
        <w:t xml:space="preserve"> through the efficiencies defined in Eqs. </w:t>
      </w:r>
      <w:r w:rsidR="00927111" w:rsidRPr="00A1147B">
        <w:rPr>
          <w:lang w:val="en-GB"/>
        </w:rPr>
        <w:t>(</w:t>
      </w:r>
      <w:r w:rsidR="00B140BF" w:rsidRPr="00A1147B">
        <w:rPr>
          <w:lang w:val="en-GB"/>
        </w:rPr>
        <w:t>5</w:t>
      </w:r>
      <w:r w:rsidR="00927111" w:rsidRPr="00A1147B">
        <w:rPr>
          <w:lang w:val="en-GB"/>
        </w:rPr>
        <w:t>)</w:t>
      </w:r>
      <w:r w:rsidR="00B140BF" w:rsidRPr="00A1147B">
        <w:rPr>
          <w:lang w:val="en-GB"/>
        </w:rPr>
        <w:t xml:space="preserve"> and </w:t>
      </w:r>
      <w:r w:rsidR="00927111" w:rsidRPr="00A1147B">
        <w:rPr>
          <w:lang w:val="en-GB"/>
        </w:rPr>
        <w:t>(</w:t>
      </w:r>
      <w:r w:rsidR="00B140BF" w:rsidRPr="00A1147B">
        <w:rPr>
          <w:lang w:val="en-GB"/>
        </w:rPr>
        <w:t>6</w:t>
      </w:r>
      <w:r w:rsidR="00927111" w:rsidRPr="00A1147B">
        <w:rPr>
          <w:lang w:val="en-GB"/>
        </w:rPr>
        <w:t>)</w:t>
      </w:r>
      <w:r w:rsidR="00B140BF" w:rsidRPr="00A1147B">
        <w:rPr>
          <w:lang w:val="en-GB"/>
        </w:rPr>
        <w:t>.</w:t>
      </w:r>
      <w:r w:rsidR="0082486F" w:rsidRPr="00A1147B">
        <w:rPr>
          <w:lang w:val="en-GB"/>
        </w:rPr>
        <w:t xml:space="preserve"> </w:t>
      </w:r>
      <w:r w:rsidR="0011211F" w:rsidRPr="00A1147B">
        <w:rPr>
          <w:lang w:val="en-GB"/>
        </w:rPr>
        <w:t>The first situation</w:t>
      </w:r>
      <w:r w:rsidR="00A02611" w:rsidRPr="00A1147B">
        <w:rPr>
          <w:lang w:val="en-GB"/>
        </w:rPr>
        <w:t xml:space="preserve"> proposed</w:t>
      </w:r>
      <w:r w:rsidR="0011211F" w:rsidRPr="00A1147B">
        <w:rPr>
          <w:lang w:val="en-GB"/>
        </w:rPr>
        <w:t xml:space="preserve"> </w:t>
      </w:r>
      <w:r w:rsidR="0082486F" w:rsidRPr="00A1147B">
        <w:rPr>
          <w:lang w:val="en-GB"/>
        </w:rPr>
        <w:t xml:space="preserve">(camera separated </w:t>
      </w:r>
      <w:smartTag w:uri="urn:schemas-microsoft-com:office:smarttags" w:element="metricconverter">
        <w:smartTagPr>
          <w:attr w:name="ProductID" w:val="6 m"/>
        </w:smartTagPr>
        <w:r w:rsidR="0082486F" w:rsidRPr="00A1147B">
          <w:rPr>
            <w:lang w:val="en-GB"/>
          </w:rPr>
          <w:t>6 m</w:t>
        </w:r>
      </w:smartTag>
      <w:r w:rsidR="0082486F" w:rsidRPr="00A1147B">
        <w:rPr>
          <w:lang w:val="en-GB"/>
        </w:rPr>
        <w:t xml:space="preserve"> from</w:t>
      </w:r>
      <w:r w:rsidR="00016972" w:rsidRPr="00A1147B">
        <w:rPr>
          <w:lang w:val="en-GB"/>
        </w:rPr>
        <w:t xml:space="preserve"> the test panels</w:t>
      </w:r>
      <w:r w:rsidR="0082486F" w:rsidRPr="00A1147B">
        <w:rPr>
          <w:lang w:val="en-GB"/>
        </w:rPr>
        <w:t xml:space="preserve">) </w:t>
      </w:r>
      <w:r w:rsidR="00927111" w:rsidRPr="00A1147B">
        <w:rPr>
          <w:lang w:val="en-GB"/>
        </w:rPr>
        <w:t xml:space="preserve">was investigated </w:t>
      </w:r>
      <w:r w:rsidR="007E0E9B">
        <w:rPr>
          <w:lang w:val="en-GB"/>
        </w:rPr>
        <w:t xml:space="preserve">in </w:t>
      </w:r>
      <w:r w:rsidR="00927111" w:rsidRPr="00A1147B">
        <w:rPr>
          <w:lang w:val="en-GB"/>
        </w:rPr>
        <w:t>test</w:t>
      </w:r>
      <w:r w:rsidR="007E0E9B">
        <w:rPr>
          <w:lang w:val="en-GB"/>
        </w:rPr>
        <w:t>s</w:t>
      </w:r>
      <w:r w:rsidR="0011211F" w:rsidRPr="00A1147B">
        <w:rPr>
          <w:lang w:val="en-GB"/>
        </w:rPr>
        <w:t xml:space="preserve"> 1 to 8, </w:t>
      </w:r>
      <w:r w:rsidR="002865E0" w:rsidRPr="00A1147B">
        <w:rPr>
          <w:lang w:val="en-GB"/>
        </w:rPr>
        <w:t xml:space="preserve">yielding the </w:t>
      </w:r>
      <w:r w:rsidR="0011211F" w:rsidRPr="00A1147B">
        <w:rPr>
          <w:lang w:val="en-GB"/>
        </w:rPr>
        <w:t xml:space="preserve">efficiency chart shown in </w:t>
      </w:r>
      <w:r w:rsidR="003549D9" w:rsidRPr="00A1147B">
        <w:rPr>
          <w:lang w:val="en-GB"/>
        </w:rPr>
        <w:t>Fig</w:t>
      </w:r>
      <w:r w:rsidR="007E0E9B">
        <w:rPr>
          <w:lang w:val="en-GB"/>
        </w:rPr>
        <w:t>.</w:t>
      </w:r>
      <w:r w:rsidR="00016972" w:rsidRPr="00A1147B">
        <w:rPr>
          <w:lang w:val="en-GB"/>
        </w:rPr>
        <w:t xml:space="preserve"> 6</w:t>
      </w:r>
      <w:r w:rsidR="0011211F" w:rsidRPr="00A1147B">
        <w:rPr>
          <w:lang w:val="en-GB"/>
        </w:rPr>
        <w:t>. According to this chart, the best lens for</w:t>
      </w:r>
      <w:r w:rsidR="00FA159A" w:rsidRPr="00A1147B">
        <w:rPr>
          <w:lang w:val="en-GB"/>
        </w:rPr>
        <w:t xml:space="preserve"> sensing</w:t>
      </w:r>
      <w:r w:rsidR="0011211F" w:rsidRPr="00A1147B">
        <w:rPr>
          <w:lang w:val="en-GB"/>
        </w:rPr>
        <w:t xml:space="preserve"> </w:t>
      </w:r>
      <w:smartTag w:uri="urn:schemas-microsoft-com:office:smarttags" w:element="metricconverter">
        <w:smartTagPr>
          <w:attr w:name="ProductID" w:val="6 m"/>
        </w:smartTagPr>
        <w:r w:rsidR="0011211F" w:rsidRPr="00A1147B">
          <w:rPr>
            <w:lang w:val="en-GB"/>
          </w:rPr>
          <w:t>6 m</w:t>
        </w:r>
      </w:smartTag>
      <w:r w:rsidR="0011211F" w:rsidRPr="00A1147B">
        <w:rPr>
          <w:lang w:val="en-GB"/>
        </w:rPr>
        <w:t xml:space="preserve"> distances is </w:t>
      </w:r>
      <w:smartTag w:uri="urn:schemas-microsoft-com:office:smarttags" w:element="metricconverter">
        <w:smartTagPr>
          <w:attr w:name="ProductID" w:val="8 mm"/>
        </w:smartTagPr>
        <w:r w:rsidR="0011211F" w:rsidRPr="00A1147B">
          <w:rPr>
            <w:lang w:val="en-GB"/>
          </w:rPr>
          <w:t>8 mm</w:t>
        </w:r>
      </w:smartTag>
      <w:r w:rsidR="001B2E08" w:rsidRPr="00A1147B">
        <w:rPr>
          <w:lang w:val="en-GB"/>
        </w:rPr>
        <w:t xml:space="preserve">, </w:t>
      </w:r>
      <w:r w:rsidR="007E0E9B">
        <w:rPr>
          <w:lang w:val="en-GB"/>
        </w:rPr>
        <w:t xml:space="preserve">with </w:t>
      </w:r>
      <w:r w:rsidR="001B2E08" w:rsidRPr="00A1147B">
        <w:rPr>
          <w:lang w:val="en-GB"/>
        </w:rPr>
        <w:t>both baselines o</w:t>
      </w:r>
      <w:r w:rsidR="0011211F" w:rsidRPr="00A1147B">
        <w:rPr>
          <w:lang w:val="en-GB"/>
        </w:rPr>
        <w:t>f 10</w:t>
      </w:r>
      <w:r w:rsidR="007E0E9B">
        <w:rPr>
          <w:lang w:val="en-GB"/>
        </w:rPr>
        <w:t>0 m</w:t>
      </w:r>
      <w:r w:rsidR="0011211F" w:rsidRPr="00A1147B">
        <w:rPr>
          <w:lang w:val="en-GB"/>
        </w:rPr>
        <w:t>m and 15</w:t>
      </w:r>
      <w:r w:rsidR="007E0E9B">
        <w:rPr>
          <w:lang w:val="en-GB"/>
        </w:rPr>
        <w:t>0 m</w:t>
      </w:r>
      <w:r w:rsidR="0011211F" w:rsidRPr="00A1147B">
        <w:rPr>
          <w:lang w:val="en-GB"/>
        </w:rPr>
        <w:t>m</w:t>
      </w:r>
      <w:r w:rsidR="007E0E9B">
        <w:rPr>
          <w:lang w:val="en-GB"/>
        </w:rPr>
        <w:t xml:space="preserve"> being</w:t>
      </w:r>
      <w:r w:rsidR="00FA159A" w:rsidRPr="00A1147B">
        <w:rPr>
          <w:lang w:val="en-GB"/>
        </w:rPr>
        <w:t xml:space="preserve"> adequate for </w:t>
      </w:r>
      <w:r w:rsidR="00D52026" w:rsidRPr="00A1147B">
        <w:rPr>
          <w:lang w:val="en-GB"/>
        </w:rPr>
        <w:t>that</w:t>
      </w:r>
      <w:r w:rsidR="0011211F" w:rsidRPr="00A1147B">
        <w:rPr>
          <w:lang w:val="en-GB"/>
        </w:rPr>
        <w:t xml:space="preserve"> lens. The combination of 10</w:t>
      </w:r>
      <w:r w:rsidR="007E0E9B">
        <w:rPr>
          <w:lang w:val="en-GB"/>
        </w:rPr>
        <w:t>0</w:t>
      </w:r>
      <w:r w:rsidR="0011211F" w:rsidRPr="00A1147B">
        <w:rPr>
          <w:lang w:val="en-GB"/>
        </w:rPr>
        <w:t xml:space="preserve"> </w:t>
      </w:r>
      <w:r w:rsidR="007E0E9B">
        <w:rPr>
          <w:lang w:val="en-GB"/>
        </w:rPr>
        <w:t>m</w:t>
      </w:r>
      <w:r w:rsidR="0011211F" w:rsidRPr="00A1147B">
        <w:rPr>
          <w:lang w:val="en-GB"/>
        </w:rPr>
        <w:t xml:space="preserve">m baseline and </w:t>
      </w:r>
      <w:smartTag w:uri="urn:schemas-microsoft-com:office:smarttags" w:element="metricconverter">
        <w:smartTagPr>
          <w:attr w:name="ProductID" w:val="8 mm"/>
        </w:smartTagPr>
        <w:r w:rsidR="0011211F" w:rsidRPr="00A1147B">
          <w:rPr>
            <w:lang w:val="en-GB"/>
          </w:rPr>
          <w:t>8 mm</w:t>
        </w:r>
      </w:smartTag>
      <w:r w:rsidR="00BB2A67" w:rsidRPr="00A1147B">
        <w:rPr>
          <w:lang w:val="en-GB"/>
        </w:rPr>
        <w:t xml:space="preserve"> lens</w:t>
      </w:r>
      <w:r w:rsidR="00D90B81" w:rsidRPr="00A1147B">
        <w:rPr>
          <w:lang w:val="en-GB"/>
        </w:rPr>
        <w:t>es</w:t>
      </w:r>
      <w:r w:rsidR="00BB2A67" w:rsidRPr="00A1147B">
        <w:rPr>
          <w:lang w:val="en-GB"/>
        </w:rPr>
        <w:t xml:space="preserve"> provided</w:t>
      </w:r>
      <w:r w:rsidR="000E62E1" w:rsidRPr="00A1147B">
        <w:rPr>
          <w:lang w:val="en-GB"/>
        </w:rPr>
        <w:t xml:space="preserve"> the highest efficiencies. </w:t>
      </w:r>
      <w:r w:rsidR="001B2E08" w:rsidRPr="00A1147B">
        <w:rPr>
          <w:lang w:val="en-GB"/>
        </w:rPr>
        <w:t xml:space="preserve">A focal length of </w:t>
      </w:r>
      <w:smartTag w:uri="urn:schemas-microsoft-com:office:smarttags" w:element="metricconverter">
        <w:smartTagPr>
          <w:attr w:name="ProductID" w:val="2.8 mm"/>
        </w:smartTagPr>
        <w:r w:rsidR="001B2E08" w:rsidRPr="00A1147B">
          <w:rPr>
            <w:lang w:val="en-GB"/>
          </w:rPr>
          <w:t>2.8 mm</w:t>
        </w:r>
      </w:smartTag>
      <w:r w:rsidR="001B2E08" w:rsidRPr="00A1147B">
        <w:rPr>
          <w:lang w:val="en-GB"/>
        </w:rPr>
        <w:t xml:space="preserve"> resulted in a field of view </w:t>
      </w:r>
      <w:r w:rsidR="00471768">
        <w:rPr>
          <w:lang w:val="en-GB"/>
        </w:rPr>
        <w:t xml:space="preserve">that was </w:t>
      </w:r>
      <w:r w:rsidR="001B2E08" w:rsidRPr="00A1147B">
        <w:rPr>
          <w:lang w:val="en-GB"/>
        </w:rPr>
        <w:t xml:space="preserve">excessively wide whereas </w:t>
      </w:r>
      <w:smartTag w:uri="urn:schemas-microsoft-com:office:smarttags" w:element="metricconverter">
        <w:smartTagPr>
          <w:attr w:name="ProductID" w:val="12 mm"/>
        </w:smartTagPr>
        <w:r w:rsidR="001B2E08" w:rsidRPr="00A1147B">
          <w:rPr>
            <w:lang w:val="en-GB"/>
          </w:rPr>
          <w:t>12 mm</w:t>
        </w:r>
      </w:smartTag>
      <w:r w:rsidR="001B2E08" w:rsidRPr="00A1147B">
        <w:rPr>
          <w:lang w:val="en-GB"/>
        </w:rPr>
        <w:t xml:space="preserve"> lenses captured a </w:t>
      </w:r>
      <w:r w:rsidR="00B8256C" w:rsidRPr="00A1147B">
        <w:rPr>
          <w:lang w:val="en-GB"/>
        </w:rPr>
        <w:t xml:space="preserve">too narrow </w:t>
      </w:r>
      <w:r w:rsidR="001B2E08" w:rsidRPr="00A1147B">
        <w:rPr>
          <w:lang w:val="en-GB"/>
        </w:rPr>
        <w:t>field of view. A</w:t>
      </w:r>
      <w:r w:rsidR="00F72672" w:rsidRPr="00A1147B">
        <w:rPr>
          <w:lang w:val="en-GB"/>
        </w:rPr>
        <w:t xml:space="preserve">n overall comparison between </w:t>
      </w:r>
      <w:r w:rsidR="003E4BA7" w:rsidRPr="00A1147B">
        <w:rPr>
          <w:lang w:val="en-GB"/>
        </w:rPr>
        <w:t>the two</w:t>
      </w:r>
      <w:r w:rsidR="00F72672" w:rsidRPr="00A1147B">
        <w:rPr>
          <w:lang w:val="en-GB"/>
        </w:rPr>
        <w:t xml:space="preserve"> baselines (10</w:t>
      </w:r>
      <w:r w:rsidR="00471768">
        <w:rPr>
          <w:lang w:val="en-GB"/>
        </w:rPr>
        <w:t>0</w:t>
      </w:r>
      <w:r w:rsidR="00F72672" w:rsidRPr="00A1147B">
        <w:rPr>
          <w:lang w:val="en-GB"/>
        </w:rPr>
        <w:t xml:space="preserve"> </w:t>
      </w:r>
      <w:r w:rsidR="00471768">
        <w:rPr>
          <w:lang w:val="en-GB"/>
        </w:rPr>
        <w:t>m</w:t>
      </w:r>
      <w:r w:rsidR="00F72672" w:rsidRPr="00A1147B">
        <w:rPr>
          <w:lang w:val="en-GB"/>
        </w:rPr>
        <w:t>m and 15</w:t>
      </w:r>
      <w:r w:rsidR="00471768">
        <w:rPr>
          <w:lang w:val="en-GB"/>
        </w:rPr>
        <w:t>0</w:t>
      </w:r>
      <w:r w:rsidR="00F72672" w:rsidRPr="00A1147B">
        <w:rPr>
          <w:lang w:val="en-GB"/>
        </w:rPr>
        <w:t xml:space="preserve"> </w:t>
      </w:r>
      <w:r w:rsidR="00471768">
        <w:rPr>
          <w:lang w:val="en-GB"/>
        </w:rPr>
        <w:t>m</w:t>
      </w:r>
      <w:r w:rsidR="00F72672" w:rsidRPr="00A1147B">
        <w:rPr>
          <w:lang w:val="en-GB"/>
        </w:rPr>
        <w:t>m)</w:t>
      </w:r>
      <w:r w:rsidR="003E4BA7" w:rsidRPr="00A1147B">
        <w:rPr>
          <w:lang w:val="en-GB"/>
        </w:rPr>
        <w:t xml:space="preserve"> employed in tests 1 to 8 showed</w:t>
      </w:r>
      <w:r w:rsidR="00F72672" w:rsidRPr="00A1147B">
        <w:rPr>
          <w:lang w:val="en-GB"/>
        </w:rPr>
        <w:t xml:space="preserve"> superior </w:t>
      </w:r>
      <w:r w:rsidR="003E4BA7" w:rsidRPr="00A1147B">
        <w:rPr>
          <w:lang w:val="en-GB"/>
        </w:rPr>
        <w:t>performance f</w:t>
      </w:r>
      <w:r w:rsidR="00F72672" w:rsidRPr="00A1147B">
        <w:rPr>
          <w:lang w:val="en-GB"/>
        </w:rPr>
        <w:t>o</w:t>
      </w:r>
      <w:r w:rsidR="003E4BA7" w:rsidRPr="00A1147B">
        <w:rPr>
          <w:lang w:val="en-GB"/>
        </w:rPr>
        <w:t>r</w:t>
      </w:r>
      <w:r w:rsidR="00F72672" w:rsidRPr="00A1147B">
        <w:rPr>
          <w:lang w:val="en-GB"/>
        </w:rPr>
        <w:t xml:space="preserve"> 15</w:t>
      </w:r>
      <w:r w:rsidR="00471768">
        <w:rPr>
          <w:lang w:val="en-GB"/>
        </w:rPr>
        <w:t>0</w:t>
      </w:r>
      <w:r w:rsidR="00F72672" w:rsidRPr="00A1147B">
        <w:rPr>
          <w:lang w:val="en-GB"/>
        </w:rPr>
        <w:t xml:space="preserve"> </w:t>
      </w:r>
      <w:r w:rsidR="00471768">
        <w:rPr>
          <w:lang w:val="en-GB"/>
        </w:rPr>
        <w:t>m</w:t>
      </w:r>
      <w:r w:rsidR="00F72672" w:rsidRPr="00A1147B">
        <w:rPr>
          <w:lang w:val="en-GB"/>
        </w:rPr>
        <w:t xml:space="preserve">m baselines, with efficiencies over 70% for all the lenses tried. The distance between the stereo camera and the target matrix was doubled for tests 9 through 16 </w:t>
      </w:r>
      <w:r w:rsidR="00016972" w:rsidRPr="00A1147B">
        <w:rPr>
          <w:lang w:val="en-GB"/>
        </w:rPr>
        <w:t xml:space="preserve">of </w:t>
      </w:r>
      <w:r w:rsidR="00927111" w:rsidRPr="00A1147B">
        <w:rPr>
          <w:lang w:val="en-GB"/>
        </w:rPr>
        <w:t>E</w:t>
      </w:r>
      <w:r w:rsidR="00F72672" w:rsidRPr="00A1147B">
        <w:rPr>
          <w:lang w:val="en-GB"/>
        </w:rPr>
        <w:t xml:space="preserve">1. </w:t>
      </w:r>
      <w:r w:rsidR="00743F11" w:rsidRPr="00A1147B">
        <w:rPr>
          <w:lang w:val="en-GB"/>
        </w:rPr>
        <w:t xml:space="preserve">Surprisingly, as demonstrated by the efficiency chart of </w:t>
      </w:r>
      <w:r w:rsidR="003549D9" w:rsidRPr="00A1147B">
        <w:rPr>
          <w:lang w:val="en-GB"/>
        </w:rPr>
        <w:t>Fig</w:t>
      </w:r>
      <w:r w:rsidR="00471768">
        <w:rPr>
          <w:lang w:val="en-GB"/>
        </w:rPr>
        <w:t>.</w:t>
      </w:r>
      <w:r w:rsidR="00016972" w:rsidRPr="00A1147B">
        <w:rPr>
          <w:lang w:val="en-GB"/>
        </w:rPr>
        <w:t xml:space="preserve"> 7</w:t>
      </w:r>
      <w:r w:rsidR="00743F11" w:rsidRPr="00A1147B">
        <w:rPr>
          <w:lang w:val="en-GB"/>
        </w:rPr>
        <w:t xml:space="preserve">, the longer range of </w:t>
      </w:r>
      <w:smartTag w:uri="urn:schemas-microsoft-com:office:smarttags" w:element="metricconverter">
        <w:smartTagPr>
          <w:attr w:name="ProductID" w:val="12 m"/>
        </w:smartTagPr>
        <w:r w:rsidR="00743F11" w:rsidRPr="00A1147B">
          <w:rPr>
            <w:lang w:val="en-GB"/>
          </w:rPr>
          <w:t>12 m</w:t>
        </w:r>
      </w:smartTag>
      <w:r w:rsidR="00743F11" w:rsidRPr="00A1147B">
        <w:rPr>
          <w:lang w:val="en-GB"/>
        </w:rPr>
        <w:t xml:space="preserve"> </w:t>
      </w:r>
      <w:r w:rsidR="00125970" w:rsidRPr="00A1147B">
        <w:rPr>
          <w:lang w:val="en-GB"/>
        </w:rPr>
        <w:t>resulted</w:t>
      </w:r>
      <w:r w:rsidR="003E4BA7" w:rsidRPr="00A1147B">
        <w:rPr>
          <w:lang w:val="en-GB"/>
        </w:rPr>
        <w:t xml:space="preserve"> in</w:t>
      </w:r>
      <w:r w:rsidR="00743F11" w:rsidRPr="00A1147B">
        <w:rPr>
          <w:lang w:val="en-GB"/>
        </w:rPr>
        <w:t xml:space="preserve"> higher efficiencies when compared to the results of </w:t>
      </w:r>
      <w:r w:rsidR="003549D9" w:rsidRPr="00A1147B">
        <w:rPr>
          <w:lang w:val="en-GB"/>
        </w:rPr>
        <w:t>Fig</w:t>
      </w:r>
      <w:r w:rsidR="00471768">
        <w:rPr>
          <w:lang w:val="en-GB"/>
        </w:rPr>
        <w:t>.</w:t>
      </w:r>
      <w:r w:rsidR="00016972" w:rsidRPr="00A1147B">
        <w:rPr>
          <w:lang w:val="en-GB"/>
        </w:rPr>
        <w:t xml:space="preserve"> 6</w:t>
      </w:r>
      <w:r w:rsidR="00DD6309" w:rsidRPr="00A1147B">
        <w:rPr>
          <w:lang w:val="en-GB"/>
        </w:rPr>
        <w:t xml:space="preserve">, which </w:t>
      </w:r>
      <w:r w:rsidR="00471768">
        <w:rPr>
          <w:lang w:val="en-GB"/>
        </w:rPr>
        <w:t>indicates</w:t>
      </w:r>
      <w:r w:rsidR="00DD6309" w:rsidRPr="00A1147B">
        <w:rPr>
          <w:lang w:val="en-GB"/>
        </w:rPr>
        <w:t xml:space="preserve"> that longer ranges can be more accurate if the camera parameters are appropriate</w:t>
      </w:r>
      <w:r w:rsidR="00743F11" w:rsidRPr="00A1147B">
        <w:rPr>
          <w:lang w:val="en-GB"/>
        </w:rPr>
        <w:t xml:space="preserve">. The intermediate </w:t>
      </w:r>
      <w:r w:rsidR="00743F11" w:rsidRPr="00A1147B">
        <w:rPr>
          <w:lang w:val="en-GB"/>
        </w:rPr>
        <w:lastRenderedPageBreak/>
        <w:t>baseline of 15</w:t>
      </w:r>
      <w:r w:rsidR="00471768">
        <w:rPr>
          <w:lang w:val="en-GB"/>
        </w:rPr>
        <w:t>0 m</w:t>
      </w:r>
      <w:r w:rsidR="00743F11" w:rsidRPr="00A1147B">
        <w:rPr>
          <w:lang w:val="en-GB"/>
        </w:rPr>
        <w:t xml:space="preserve">m worked well with the </w:t>
      </w:r>
      <w:smartTag w:uri="urn:schemas-microsoft-com:office:smarttags" w:element="metricconverter">
        <w:smartTagPr>
          <w:attr w:name="ProductID" w:val="16 mm"/>
        </w:smartTagPr>
        <w:r w:rsidR="00743F11" w:rsidRPr="00A1147B">
          <w:rPr>
            <w:lang w:val="en-GB"/>
          </w:rPr>
          <w:t>16 mm</w:t>
        </w:r>
      </w:smartTag>
      <w:r w:rsidR="00743F11" w:rsidRPr="00A1147B">
        <w:rPr>
          <w:lang w:val="en-GB"/>
        </w:rPr>
        <w:t xml:space="preserve"> lens</w:t>
      </w:r>
      <w:r w:rsidR="00471768">
        <w:rPr>
          <w:lang w:val="en-GB"/>
        </w:rPr>
        <w:t>es</w:t>
      </w:r>
      <w:r w:rsidR="00743F11" w:rsidRPr="00A1147B">
        <w:rPr>
          <w:lang w:val="en-GB"/>
        </w:rPr>
        <w:t>, and the large baseline of 19</w:t>
      </w:r>
      <w:r w:rsidR="00471768">
        <w:rPr>
          <w:lang w:val="en-GB"/>
        </w:rPr>
        <w:t>0</w:t>
      </w:r>
      <w:r w:rsidR="00743F11" w:rsidRPr="00A1147B">
        <w:rPr>
          <w:lang w:val="en-GB"/>
        </w:rPr>
        <w:t xml:space="preserve"> </w:t>
      </w:r>
      <w:r w:rsidR="00471768">
        <w:rPr>
          <w:lang w:val="en-GB"/>
        </w:rPr>
        <w:t>m</w:t>
      </w:r>
      <w:r w:rsidR="00743F11" w:rsidRPr="00A1147B">
        <w:rPr>
          <w:lang w:val="en-GB"/>
        </w:rPr>
        <w:t xml:space="preserve">m was adequate for both lenses of </w:t>
      </w:r>
      <w:smartTag w:uri="urn:schemas-microsoft-com:office:smarttags" w:element="metricconverter">
        <w:smartTagPr>
          <w:attr w:name="ProductID" w:val="8 mm"/>
        </w:smartTagPr>
        <w:r w:rsidR="00743F11" w:rsidRPr="00A1147B">
          <w:rPr>
            <w:lang w:val="en-GB"/>
          </w:rPr>
          <w:t>8 mm</w:t>
        </w:r>
      </w:smartTag>
      <w:r w:rsidR="00743F11" w:rsidRPr="00A1147B">
        <w:rPr>
          <w:lang w:val="en-GB"/>
        </w:rPr>
        <w:t xml:space="preserve"> and </w:t>
      </w:r>
      <w:smartTag w:uri="urn:schemas-microsoft-com:office:smarttags" w:element="metricconverter">
        <w:smartTagPr>
          <w:attr w:name="ProductID" w:val="12 mm"/>
        </w:smartTagPr>
        <w:r w:rsidR="00743F11" w:rsidRPr="00A1147B">
          <w:rPr>
            <w:lang w:val="en-GB"/>
          </w:rPr>
          <w:t>12 mm</w:t>
        </w:r>
      </w:smartTag>
      <w:r w:rsidR="00743F11" w:rsidRPr="00A1147B">
        <w:rPr>
          <w:lang w:val="en-GB"/>
        </w:rPr>
        <w:t>.</w:t>
      </w:r>
      <w:r w:rsidR="007B2ADB" w:rsidRPr="00A1147B">
        <w:rPr>
          <w:lang w:val="en-GB"/>
        </w:rPr>
        <w:t xml:space="preserve"> There was a substantial loss in stereo efficiency when the 19</w:t>
      </w:r>
      <w:r w:rsidR="00471768">
        <w:rPr>
          <w:lang w:val="en-GB"/>
        </w:rPr>
        <w:t>0 m</w:t>
      </w:r>
      <w:r w:rsidR="007B2ADB" w:rsidRPr="00A1147B">
        <w:rPr>
          <w:lang w:val="en-GB"/>
        </w:rPr>
        <w:t xml:space="preserve">m baseline was combined with the </w:t>
      </w:r>
      <w:r w:rsidR="00471768">
        <w:rPr>
          <w:lang w:val="en-GB"/>
        </w:rPr>
        <w:t>long</w:t>
      </w:r>
      <w:r w:rsidR="007B2ADB" w:rsidRPr="00A1147B">
        <w:rPr>
          <w:lang w:val="en-GB"/>
        </w:rPr>
        <w:t xml:space="preserve">est focal length of </w:t>
      </w:r>
      <w:smartTag w:uri="urn:schemas-microsoft-com:office:smarttags" w:element="metricconverter">
        <w:smartTagPr>
          <w:attr w:name="ProductID" w:val="16 mm"/>
        </w:smartTagPr>
        <w:r w:rsidR="007B2ADB" w:rsidRPr="00A1147B">
          <w:rPr>
            <w:lang w:val="en-GB"/>
          </w:rPr>
          <w:t>16 mm</w:t>
        </w:r>
      </w:smartTag>
      <w:r w:rsidR="007B2ADB" w:rsidRPr="00A1147B">
        <w:rPr>
          <w:lang w:val="en-GB"/>
        </w:rPr>
        <w:t xml:space="preserve">. A </w:t>
      </w:r>
      <w:r w:rsidR="00471768">
        <w:rPr>
          <w:lang w:val="en-GB"/>
        </w:rPr>
        <w:t>similar loss was observed when the</w:t>
      </w:r>
      <w:r w:rsidR="007B2ADB" w:rsidRPr="00A1147B">
        <w:rPr>
          <w:lang w:val="en-GB"/>
        </w:rPr>
        <w:t xml:space="preserve"> </w:t>
      </w:r>
      <w:r w:rsidR="003D7353" w:rsidRPr="00A1147B">
        <w:rPr>
          <w:lang w:val="en-GB"/>
        </w:rPr>
        <w:t xml:space="preserve">medium baseline </w:t>
      </w:r>
      <w:r w:rsidR="00471768">
        <w:rPr>
          <w:lang w:val="en-GB"/>
        </w:rPr>
        <w:t xml:space="preserve">of </w:t>
      </w:r>
      <w:r w:rsidR="003D7353" w:rsidRPr="00A1147B">
        <w:rPr>
          <w:lang w:val="en-GB"/>
        </w:rPr>
        <w:t>15</w:t>
      </w:r>
      <w:r w:rsidR="00471768">
        <w:rPr>
          <w:lang w:val="en-GB"/>
        </w:rPr>
        <w:t>0 m</w:t>
      </w:r>
      <w:r w:rsidR="003D7353" w:rsidRPr="00A1147B">
        <w:rPr>
          <w:lang w:val="en-GB"/>
        </w:rPr>
        <w:t>m was matched with 8 mm lens</w:t>
      </w:r>
      <w:r w:rsidR="00471768">
        <w:rPr>
          <w:lang w:val="en-GB"/>
        </w:rPr>
        <w:t>es</w:t>
      </w:r>
      <w:r w:rsidR="003D7353" w:rsidRPr="00A1147B">
        <w:rPr>
          <w:lang w:val="en-GB"/>
        </w:rPr>
        <w:t xml:space="preserve">. The tests demonstrated that a focal length of </w:t>
      </w:r>
      <w:smartTag w:uri="urn:schemas-microsoft-com:office:smarttags" w:element="metricconverter">
        <w:smartTagPr>
          <w:attr w:name="ProductID" w:val="4 mm"/>
        </w:smartTagPr>
        <w:r w:rsidR="003D7353" w:rsidRPr="00A1147B">
          <w:rPr>
            <w:lang w:val="en-GB"/>
          </w:rPr>
          <w:t>4 mm</w:t>
        </w:r>
      </w:smartTag>
      <w:r w:rsidR="003D7353" w:rsidRPr="00A1147B">
        <w:rPr>
          <w:lang w:val="en-GB"/>
        </w:rPr>
        <w:t xml:space="preserve"> is not suitable for these ranges over </w:t>
      </w:r>
      <w:smartTag w:uri="urn:schemas-microsoft-com:office:smarttags" w:element="metricconverter">
        <w:smartTagPr>
          <w:attr w:name="ProductID" w:val="10 m"/>
        </w:smartTagPr>
        <w:r w:rsidR="003D7353" w:rsidRPr="00A1147B">
          <w:rPr>
            <w:lang w:val="en-GB"/>
          </w:rPr>
          <w:t>10 m</w:t>
        </w:r>
      </w:smartTag>
      <w:r w:rsidR="003D7353" w:rsidRPr="00A1147B">
        <w:rPr>
          <w:lang w:val="en-GB"/>
        </w:rPr>
        <w:t xml:space="preserve"> because the field of view </w:t>
      </w:r>
      <w:r w:rsidR="00DD6309" w:rsidRPr="00A1147B">
        <w:rPr>
          <w:lang w:val="en-GB"/>
        </w:rPr>
        <w:t>i</w:t>
      </w:r>
      <w:r w:rsidR="00A85DE8" w:rsidRPr="00A1147B">
        <w:rPr>
          <w:lang w:val="en-GB"/>
        </w:rPr>
        <w:t>s</w:t>
      </w:r>
      <w:r w:rsidR="003D7353" w:rsidRPr="00A1147B">
        <w:rPr>
          <w:lang w:val="en-GB"/>
        </w:rPr>
        <w:t xml:space="preserve"> too wide for acquiring images of medium resolution (320</w:t>
      </w:r>
      <w:r w:rsidR="00C71424" w:rsidRPr="00A1147B">
        <w:rPr>
          <w:lang w:val="en-GB"/>
        </w:rPr>
        <w:t xml:space="preserve"> </w:t>
      </w:r>
      <w:r w:rsidR="003D7353" w:rsidRPr="00A1147B">
        <w:rPr>
          <w:lang w:val="en-GB"/>
        </w:rPr>
        <w:t>x</w:t>
      </w:r>
      <w:r w:rsidR="00C71424" w:rsidRPr="00A1147B">
        <w:rPr>
          <w:lang w:val="en-GB"/>
        </w:rPr>
        <w:t xml:space="preserve"> </w:t>
      </w:r>
      <w:r w:rsidR="003D7353" w:rsidRPr="00A1147B">
        <w:rPr>
          <w:lang w:val="en-GB"/>
        </w:rPr>
        <w:t>240</w:t>
      </w:r>
      <w:r w:rsidR="00471768">
        <w:rPr>
          <w:lang w:val="en-GB"/>
        </w:rPr>
        <w:t xml:space="preserve"> pixels</w:t>
      </w:r>
      <w:r w:rsidR="003D7353" w:rsidRPr="00A1147B">
        <w:rPr>
          <w:lang w:val="en-GB"/>
        </w:rPr>
        <w:t>) with an acceptable level of accuracy.</w:t>
      </w:r>
    </w:p>
    <w:p w:rsidR="001B7C34" w:rsidRPr="00A1147B" w:rsidRDefault="004723B9" w:rsidP="003F658E">
      <w:pPr>
        <w:spacing w:line="480" w:lineRule="auto"/>
        <w:ind w:firstLine="708"/>
        <w:jc w:val="both"/>
        <w:rPr>
          <w:lang w:val="en-GB"/>
        </w:rPr>
      </w:pPr>
      <w:r w:rsidRPr="00A1147B">
        <w:rPr>
          <w:lang w:val="en-GB"/>
        </w:rPr>
        <w:t xml:space="preserve">The scenes acquired in </w:t>
      </w:r>
      <w:r w:rsidR="00927111" w:rsidRPr="00A1147B">
        <w:rPr>
          <w:lang w:val="en-GB"/>
        </w:rPr>
        <w:t>E</w:t>
      </w:r>
      <w:r w:rsidR="00F8770C" w:rsidRPr="00A1147B">
        <w:rPr>
          <w:lang w:val="en-GB"/>
        </w:rPr>
        <w:t>1 took place inside a laboratory, and consequently did not possess rich texture and strong illumi</w:t>
      </w:r>
      <w:r w:rsidRPr="00A1147B">
        <w:rPr>
          <w:lang w:val="en-GB"/>
        </w:rPr>
        <w:t xml:space="preserve">nation. The goal of </w:t>
      </w:r>
      <w:r w:rsidR="00927111" w:rsidRPr="00A1147B">
        <w:rPr>
          <w:lang w:val="en-GB"/>
        </w:rPr>
        <w:t>E</w:t>
      </w:r>
      <w:r w:rsidRPr="00A1147B">
        <w:rPr>
          <w:lang w:val="en-GB"/>
        </w:rPr>
        <w:t>2</w:t>
      </w:r>
      <w:r w:rsidR="00F8770C" w:rsidRPr="00A1147B">
        <w:rPr>
          <w:lang w:val="en-GB"/>
        </w:rPr>
        <w:t xml:space="preserve"> was to verify that the optimum configurations f</w:t>
      </w:r>
      <w:r w:rsidR="00D90B81" w:rsidRPr="00A1147B">
        <w:rPr>
          <w:lang w:val="en-GB"/>
        </w:rPr>
        <w:t>ound in the previous experiment</w:t>
      </w:r>
      <w:r w:rsidRPr="00A1147B">
        <w:rPr>
          <w:lang w:val="en-GB"/>
        </w:rPr>
        <w:t>, and shown in Fig</w:t>
      </w:r>
      <w:r w:rsidR="00471768">
        <w:rPr>
          <w:lang w:val="en-GB"/>
        </w:rPr>
        <w:t>.</w:t>
      </w:r>
      <w:r w:rsidRPr="00A1147B">
        <w:rPr>
          <w:lang w:val="en-GB"/>
        </w:rPr>
        <w:t xml:space="preserve"> 6 and 7,</w:t>
      </w:r>
      <w:r w:rsidR="00F8770C" w:rsidRPr="00A1147B">
        <w:rPr>
          <w:lang w:val="en-GB"/>
        </w:rPr>
        <w:t xml:space="preserve"> </w:t>
      </w:r>
      <w:r w:rsidR="00C26D19" w:rsidRPr="00A1147B">
        <w:rPr>
          <w:lang w:val="en-GB"/>
        </w:rPr>
        <w:t xml:space="preserve">also </w:t>
      </w:r>
      <w:r w:rsidR="00F8770C" w:rsidRPr="00A1147B">
        <w:rPr>
          <w:lang w:val="en-GB"/>
        </w:rPr>
        <w:t>provide</w:t>
      </w:r>
      <w:r w:rsidR="00117056" w:rsidRPr="00A1147B">
        <w:rPr>
          <w:lang w:val="en-GB"/>
        </w:rPr>
        <w:t>d</w:t>
      </w:r>
      <w:r w:rsidR="00F8770C" w:rsidRPr="00A1147B">
        <w:rPr>
          <w:lang w:val="en-GB"/>
        </w:rPr>
        <w:t xml:space="preserve"> the most favo</w:t>
      </w:r>
      <w:r w:rsidR="00471768">
        <w:rPr>
          <w:lang w:val="en-GB"/>
        </w:rPr>
        <w:t>u</w:t>
      </w:r>
      <w:r w:rsidR="00F8770C" w:rsidRPr="00A1147B">
        <w:rPr>
          <w:lang w:val="en-GB"/>
        </w:rPr>
        <w:t xml:space="preserve">rable perception when used outdoors. </w:t>
      </w:r>
      <w:r w:rsidR="00694005" w:rsidRPr="00A1147B">
        <w:rPr>
          <w:lang w:val="en-GB"/>
        </w:rPr>
        <w:t xml:space="preserve">The </w:t>
      </w:r>
      <w:r w:rsidR="00C26D19" w:rsidRPr="00A1147B">
        <w:rPr>
          <w:lang w:val="en-GB"/>
        </w:rPr>
        <w:t xml:space="preserve">test </w:t>
      </w:r>
      <w:r w:rsidRPr="00A1147B">
        <w:rPr>
          <w:lang w:val="en-GB"/>
        </w:rPr>
        <w:t>scene selected contained</w:t>
      </w:r>
      <w:r w:rsidR="00694005" w:rsidRPr="00A1147B">
        <w:rPr>
          <w:lang w:val="en-GB"/>
        </w:rPr>
        <w:t xml:space="preserve"> a tree surrounded by turf, shown in </w:t>
      </w:r>
      <w:r w:rsidR="003549D9" w:rsidRPr="00A1147B">
        <w:rPr>
          <w:lang w:val="en-GB"/>
        </w:rPr>
        <w:t>Fig</w:t>
      </w:r>
      <w:r w:rsidR="00471768">
        <w:rPr>
          <w:lang w:val="en-GB"/>
        </w:rPr>
        <w:t>.</w:t>
      </w:r>
      <w:r w:rsidRPr="00A1147B">
        <w:rPr>
          <w:lang w:val="en-GB"/>
        </w:rPr>
        <w:t xml:space="preserve"> 8</w:t>
      </w:r>
      <w:r w:rsidR="00694005" w:rsidRPr="00A1147B">
        <w:rPr>
          <w:lang w:val="en-GB"/>
        </w:rPr>
        <w:t xml:space="preserve">a. Eight </w:t>
      </w:r>
      <w:r w:rsidRPr="00A1147B">
        <w:rPr>
          <w:lang w:val="en-GB"/>
        </w:rPr>
        <w:t xml:space="preserve">selected </w:t>
      </w:r>
      <w:r w:rsidR="00694005" w:rsidRPr="00A1147B">
        <w:rPr>
          <w:lang w:val="en-GB"/>
        </w:rPr>
        <w:t>tests were conducted according to the parameter combinations of Table</w:t>
      </w:r>
      <w:r w:rsidR="00E71C0A" w:rsidRPr="00A1147B">
        <w:rPr>
          <w:lang w:val="en-GB"/>
        </w:rPr>
        <w:t xml:space="preserve"> </w:t>
      </w:r>
      <w:r w:rsidR="00DD6309" w:rsidRPr="00A1147B">
        <w:rPr>
          <w:lang w:val="en-GB"/>
        </w:rPr>
        <w:t>2</w:t>
      </w:r>
      <w:r w:rsidR="00E71C0A" w:rsidRPr="00A1147B">
        <w:rPr>
          <w:lang w:val="en-GB"/>
        </w:rPr>
        <w:t>. The 3D point cloud and its three ge</w:t>
      </w:r>
      <w:r w:rsidR="00BB2A67" w:rsidRPr="00A1147B">
        <w:rPr>
          <w:lang w:val="en-GB"/>
        </w:rPr>
        <w:t>neral views (XY, XZ, and YZ) were</w:t>
      </w:r>
      <w:r w:rsidR="00E71C0A" w:rsidRPr="00A1147B">
        <w:rPr>
          <w:lang w:val="en-GB"/>
        </w:rPr>
        <w:t xml:space="preserve"> generated and saved. From each </w:t>
      </w:r>
      <w:r w:rsidR="00DD6309" w:rsidRPr="00A1147B">
        <w:rPr>
          <w:lang w:val="en-GB"/>
        </w:rPr>
        <w:t xml:space="preserve">3D </w:t>
      </w:r>
      <w:r w:rsidR="00E71C0A" w:rsidRPr="00A1147B">
        <w:rPr>
          <w:lang w:val="en-GB"/>
        </w:rPr>
        <w:t>representation, the following indicators were calculated:</w:t>
      </w:r>
      <w:r w:rsidR="00694005" w:rsidRPr="00A1147B">
        <w:rPr>
          <w:lang w:val="en-GB"/>
        </w:rPr>
        <w:t xml:space="preserve"> </w:t>
      </w:r>
      <w:r w:rsidR="00E71C0A" w:rsidRPr="00A1147B">
        <w:rPr>
          <w:lang w:val="en-GB"/>
        </w:rPr>
        <w:t xml:space="preserve">relative error in range </w:t>
      </w:r>
      <w:r w:rsidR="00E71C0A" w:rsidRPr="00A1147B">
        <w:rPr>
          <w:rFonts w:ascii="Symbol" w:hAnsi="Symbol"/>
          <w:lang w:val="en-GB"/>
        </w:rPr>
        <w:t></w:t>
      </w:r>
      <w:r w:rsidR="00E71C0A" w:rsidRPr="00A1147B">
        <w:rPr>
          <w:vertAlign w:val="subscript"/>
          <w:lang w:val="en-GB"/>
        </w:rPr>
        <w:t>y</w:t>
      </w:r>
      <w:r w:rsidR="00471768">
        <w:rPr>
          <w:lang w:val="en-GB"/>
        </w:rPr>
        <w:t>, ground offset, centre</w:t>
      </w:r>
      <w:r w:rsidR="00E71C0A" w:rsidRPr="00A1147B">
        <w:rPr>
          <w:lang w:val="en-GB"/>
        </w:rPr>
        <w:t xml:space="preserve"> of coordinates offset, and angular error when the camera was tilted. The 3D point cloud</w:t>
      </w:r>
      <w:r w:rsidR="001B7C34" w:rsidRPr="00A1147B">
        <w:rPr>
          <w:lang w:val="en-GB"/>
        </w:rPr>
        <w:t xml:space="preserve"> corresponding to Test 7 is shown in </w:t>
      </w:r>
      <w:r w:rsidR="003549D9" w:rsidRPr="00A1147B">
        <w:rPr>
          <w:lang w:val="en-GB"/>
        </w:rPr>
        <w:t>Fig</w:t>
      </w:r>
      <w:r w:rsidR="00471768">
        <w:rPr>
          <w:lang w:val="en-GB"/>
        </w:rPr>
        <w:t>.</w:t>
      </w:r>
      <w:r w:rsidRPr="00A1147B">
        <w:rPr>
          <w:lang w:val="en-GB"/>
        </w:rPr>
        <w:t xml:space="preserve"> 8</w:t>
      </w:r>
      <w:r w:rsidR="001B7C34" w:rsidRPr="00A1147B">
        <w:rPr>
          <w:lang w:val="en-GB"/>
        </w:rPr>
        <w:t xml:space="preserve">b, and its front view XZ is given in </w:t>
      </w:r>
      <w:r w:rsidR="003549D9" w:rsidRPr="00A1147B">
        <w:rPr>
          <w:lang w:val="en-GB"/>
        </w:rPr>
        <w:t>Fig</w:t>
      </w:r>
      <w:r w:rsidR="00471768">
        <w:rPr>
          <w:lang w:val="en-GB"/>
        </w:rPr>
        <w:t>.</w:t>
      </w:r>
      <w:r w:rsidRPr="00A1147B">
        <w:rPr>
          <w:lang w:val="en-GB"/>
        </w:rPr>
        <w:t xml:space="preserve"> 8</w:t>
      </w:r>
      <w:r w:rsidR="001B7C34" w:rsidRPr="00A1147B">
        <w:rPr>
          <w:lang w:val="en-GB"/>
        </w:rPr>
        <w:t xml:space="preserve">c. Table </w:t>
      </w:r>
      <w:r w:rsidR="00DD6309" w:rsidRPr="00A1147B">
        <w:rPr>
          <w:lang w:val="en-GB"/>
        </w:rPr>
        <w:t>4</w:t>
      </w:r>
      <w:r w:rsidR="00471768">
        <w:rPr>
          <w:lang w:val="en-GB"/>
        </w:rPr>
        <w:t xml:space="preserve"> summaris</w:t>
      </w:r>
      <w:r w:rsidRPr="00A1147B">
        <w:rPr>
          <w:lang w:val="en-GB"/>
        </w:rPr>
        <w:t xml:space="preserve">es the results of </w:t>
      </w:r>
      <w:r w:rsidR="00927111" w:rsidRPr="00A1147B">
        <w:rPr>
          <w:lang w:val="en-GB"/>
        </w:rPr>
        <w:t>E</w:t>
      </w:r>
      <w:r w:rsidRPr="00A1147B">
        <w:rPr>
          <w:lang w:val="en-GB"/>
        </w:rPr>
        <w:t>2</w:t>
      </w:r>
      <w:r w:rsidR="001B7C34" w:rsidRPr="00A1147B">
        <w:rPr>
          <w:lang w:val="en-GB"/>
        </w:rPr>
        <w:t xml:space="preserve"> for the </w:t>
      </w:r>
      <w:r w:rsidRPr="00A1147B">
        <w:rPr>
          <w:lang w:val="en-GB"/>
        </w:rPr>
        <w:t xml:space="preserve">four </w:t>
      </w:r>
      <w:r w:rsidR="001B7C34" w:rsidRPr="00A1147B">
        <w:rPr>
          <w:lang w:val="en-GB"/>
        </w:rPr>
        <w:t>best camera configurations</w:t>
      </w:r>
      <w:r w:rsidRPr="00A1147B">
        <w:rPr>
          <w:lang w:val="en-GB"/>
        </w:rPr>
        <w:t xml:space="preserve"> found in </w:t>
      </w:r>
      <w:r w:rsidR="00927111" w:rsidRPr="00A1147B">
        <w:rPr>
          <w:lang w:val="en-GB"/>
        </w:rPr>
        <w:t>E</w:t>
      </w:r>
      <w:r w:rsidRPr="00A1147B">
        <w:rPr>
          <w:lang w:val="en-GB"/>
        </w:rPr>
        <w:t>1</w:t>
      </w:r>
      <w:r w:rsidR="001B7C34" w:rsidRPr="00A1147B">
        <w:rPr>
          <w:lang w:val="en-GB"/>
        </w:rPr>
        <w:t>. Additional</w:t>
      </w:r>
      <w:r w:rsidR="00927111" w:rsidRPr="00A1147B">
        <w:rPr>
          <w:lang w:val="en-GB"/>
        </w:rPr>
        <w:t>ly, a form factor defined by Eq</w:t>
      </w:r>
      <w:r w:rsidR="00471768">
        <w:rPr>
          <w:lang w:val="en-GB"/>
        </w:rPr>
        <w:t>.</w:t>
      </w:r>
      <w:r w:rsidR="001B7C34" w:rsidRPr="00A1147B">
        <w:rPr>
          <w:lang w:val="en-GB"/>
        </w:rPr>
        <w:t xml:space="preserve"> </w:t>
      </w:r>
      <w:r w:rsidR="00927111" w:rsidRPr="00A1147B">
        <w:rPr>
          <w:lang w:val="en-GB"/>
        </w:rPr>
        <w:t>(</w:t>
      </w:r>
      <w:r w:rsidR="00973CE0" w:rsidRPr="00A1147B">
        <w:rPr>
          <w:lang w:val="en-GB"/>
        </w:rPr>
        <w:t>7</w:t>
      </w:r>
      <w:r w:rsidR="00927111" w:rsidRPr="00A1147B">
        <w:rPr>
          <w:lang w:val="en-GB"/>
        </w:rPr>
        <w:t>)</w:t>
      </w:r>
      <w:r w:rsidR="001B7C34" w:rsidRPr="00A1147B">
        <w:rPr>
          <w:lang w:val="en-GB"/>
        </w:rPr>
        <w:t xml:space="preserve"> was computed and added to Table</w:t>
      </w:r>
      <w:r w:rsidR="00A00DCC" w:rsidRPr="00A1147B">
        <w:rPr>
          <w:lang w:val="en-GB"/>
        </w:rPr>
        <w:t>s</w:t>
      </w:r>
      <w:r w:rsidR="001B7C34" w:rsidRPr="00A1147B">
        <w:rPr>
          <w:lang w:val="en-GB"/>
        </w:rPr>
        <w:t xml:space="preserve"> </w:t>
      </w:r>
      <w:r w:rsidR="00DD6309" w:rsidRPr="00A1147B">
        <w:rPr>
          <w:lang w:val="en-GB"/>
        </w:rPr>
        <w:t>4</w:t>
      </w:r>
      <w:r w:rsidR="00A00DCC" w:rsidRPr="00A1147B">
        <w:rPr>
          <w:lang w:val="en-GB"/>
        </w:rPr>
        <w:t xml:space="preserve"> and </w:t>
      </w:r>
      <w:r w:rsidR="00DD6309" w:rsidRPr="00A1147B">
        <w:rPr>
          <w:lang w:val="en-GB"/>
        </w:rPr>
        <w:t>5</w:t>
      </w:r>
      <w:r w:rsidR="001B7C34" w:rsidRPr="00A1147B">
        <w:rPr>
          <w:lang w:val="en-GB"/>
        </w:rPr>
        <w:t>.</w:t>
      </w:r>
      <w:r w:rsidR="00BA3D24" w:rsidRPr="00A1147B">
        <w:rPr>
          <w:lang w:val="en-GB"/>
        </w:rPr>
        <w:t xml:space="preserve"> </w:t>
      </w:r>
      <w:r w:rsidR="00927850" w:rsidRPr="00A1147B">
        <w:rPr>
          <w:lang w:val="en-GB"/>
        </w:rPr>
        <w:t>The purpose of this</w:t>
      </w:r>
      <w:r w:rsidR="00927111" w:rsidRPr="00A1147B">
        <w:rPr>
          <w:lang w:val="en-GB"/>
        </w:rPr>
        <w:t xml:space="preserve"> factor is to quantify </w:t>
      </w:r>
      <w:r w:rsidR="00927850" w:rsidRPr="00A1147B">
        <w:rPr>
          <w:lang w:val="en-GB"/>
        </w:rPr>
        <w:t xml:space="preserve">the balance among the key parameters involved in stereo perception as a way of </w:t>
      </w:r>
      <w:r w:rsidR="00FE113C" w:rsidRPr="00A1147B">
        <w:rPr>
          <w:lang w:val="en-GB"/>
        </w:rPr>
        <w:t>forecast</w:t>
      </w:r>
      <w:r w:rsidR="00927850" w:rsidRPr="00A1147B">
        <w:rPr>
          <w:lang w:val="en-GB"/>
        </w:rPr>
        <w:t xml:space="preserve">ing </w:t>
      </w:r>
      <w:r w:rsidR="00DD6309" w:rsidRPr="00A1147B">
        <w:rPr>
          <w:lang w:val="en-GB"/>
        </w:rPr>
        <w:t>stereo perceptive</w:t>
      </w:r>
      <w:r w:rsidR="00927850" w:rsidRPr="00A1147B">
        <w:rPr>
          <w:lang w:val="en-GB"/>
        </w:rPr>
        <w:t xml:space="preserve"> performance. </w:t>
      </w:r>
      <w:r w:rsidR="00BA3D24" w:rsidRPr="00A1147B">
        <w:rPr>
          <w:lang w:val="en-GB"/>
        </w:rPr>
        <w:t xml:space="preserve">The form factor </w:t>
      </w:r>
      <w:r w:rsidR="00BA3D24" w:rsidRPr="00A1147B">
        <w:rPr>
          <w:i/>
          <w:lang w:val="en-GB"/>
        </w:rPr>
        <w:t>FF</w:t>
      </w:r>
      <w:r w:rsidR="00BA3D24" w:rsidRPr="00A1147B">
        <w:rPr>
          <w:lang w:val="en-GB"/>
        </w:rPr>
        <w:t xml:space="preserve"> is based on the expression of the disparity as a function of the baseline</w:t>
      </w:r>
      <w:r w:rsidR="004277B7" w:rsidRPr="00A1147B">
        <w:rPr>
          <w:lang w:val="en-GB"/>
        </w:rPr>
        <w:t xml:space="preserve"> (B)</w:t>
      </w:r>
      <w:r w:rsidR="00BA3D24" w:rsidRPr="00A1147B">
        <w:rPr>
          <w:lang w:val="en-GB"/>
        </w:rPr>
        <w:t>, the focal length of the lenses</w:t>
      </w:r>
      <w:r w:rsidR="004277B7" w:rsidRPr="00A1147B">
        <w:rPr>
          <w:lang w:val="en-GB"/>
        </w:rPr>
        <w:t xml:space="preserve"> (f)</w:t>
      </w:r>
      <w:r w:rsidR="00BA3D24" w:rsidRPr="00A1147B">
        <w:rPr>
          <w:lang w:val="en-GB"/>
        </w:rPr>
        <w:t>, and the range</w:t>
      </w:r>
      <w:r w:rsidR="004277B7" w:rsidRPr="00A1147B">
        <w:rPr>
          <w:lang w:val="en-GB"/>
        </w:rPr>
        <w:t xml:space="preserve"> (R)</w:t>
      </w:r>
      <w:r w:rsidR="00BA3D24" w:rsidRPr="00A1147B">
        <w:rPr>
          <w:lang w:val="en-GB"/>
        </w:rPr>
        <w:t xml:space="preserve">. </w:t>
      </w:r>
      <w:r w:rsidR="00F22490" w:rsidRPr="00A1147B">
        <w:rPr>
          <w:lang w:val="en-GB"/>
        </w:rPr>
        <w:t xml:space="preserve">The </w:t>
      </w:r>
      <w:r w:rsidR="00F22490" w:rsidRPr="00A1147B">
        <w:rPr>
          <w:i/>
          <w:lang w:val="en-GB"/>
        </w:rPr>
        <w:t>FF</w:t>
      </w:r>
      <w:r w:rsidR="00F22490" w:rsidRPr="00A1147B">
        <w:rPr>
          <w:lang w:val="en-GB"/>
        </w:rPr>
        <w:t xml:space="preserve"> associates a number to any particular combination of the parameters studied; therefore, it can be used to predict the suitability of a set of parameters [</w:t>
      </w:r>
      <w:r w:rsidR="00F22490" w:rsidRPr="00A1147B">
        <w:rPr>
          <w:i/>
          <w:lang w:val="en-GB"/>
        </w:rPr>
        <w:t>B, f, R</w:t>
      </w:r>
      <w:r w:rsidR="00F22490" w:rsidRPr="00A1147B">
        <w:rPr>
          <w:lang w:val="en-GB"/>
        </w:rPr>
        <w:t xml:space="preserve">]. </w:t>
      </w:r>
      <w:r w:rsidR="00BA3D24" w:rsidRPr="00A1147B">
        <w:rPr>
          <w:lang w:val="en-GB"/>
        </w:rPr>
        <w:t xml:space="preserve"> </w:t>
      </w:r>
    </w:p>
    <w:tbl>
      <w:tblPr>
        <w:tblStyle w:val="Tablaconcuadrcula"/>
        <w:tblW w:w="0" w:type="auto"/>
        <w:tblLook w:val="01E0"/>
      </w:tblPr>
      <w:tblGrid>
        <w:gridCol w:w="8130"/>
        <w:gridCol w:w="590"/>
      </w:tblGrid>
      <w:tr w:rsidR="000F3322" w:rsidRPr="00A1147B" w:rsidTr="00BA3D24">
        <w:tc>
          <w:tcPr>
            <w:tcW w:w="8897" w:type="dxa"/>
            <w:tcBorders>
              <w:top w:val="nil"/>
              <w:left w:val="nil"/>
              <w:bottom w:val="nil"/>
              <w:right w:val="nil"/>
            </w:tcBorders>
          </w:tcPr>
          <w:p w:rsidR="000F3322" w:rsidRPr="00A1147B" w:rsidRDefault="000F3322" w:rsidP="006E7350">
            <w:pPr>
              <w:jc w:val="center"/>
              <w:rPr>
                <w:lang w:val="en-GB"/>
              </w:rPr>
            </w:pPr>
            <w:r w:rsidRPr="00A1147B">
              <w:rPr>
                <w:position w:val="-30"/>
                <w:lang w:val="en-GB"/>
              </w:rPr>
              <w:object w:dxaOrig="2600" w:dyaOrig="680">
                <v:shape id="_x0000_i1031" type="#_x0000_t75" style="width:129.75pt;height:33.75pt" o:ole="">
                  <v:imagedata r:id="rId21" o:title=""/>
                </v:shape>
                <o:OLEObject Type="Embed" ProgID="Equation.3" ShapeID="_x0000_i1031" DrawAspect="Content" ObjectID="_1314706260" r:id="rId22"/>
              </w:object>
            </w:r>
          </w:p>
        </w:tc>
        <w:tc>
          <w:tcPr>
            <w:tcW w:w="603" w:type="dxa"/>
            <w:tcBorders>
              <w:top w:val="nil"/>
              <w:left w:val="nil"/>
              <w:bottom w:val="nil"/>
              <w:right w:val="nil"/>
            </w:tcBorders>
            <w:vAlign w:val="center"/>
          </w:tcPr>
          <w:p w:rsidR="000F3322" w:rsidRPr="00A1147B" w:rsidRDefault="000F3322" w:rsidP="00BA3D24">
            <w:pPr>
              <w:jc w:val="center"/>
              <w:rPr>
                <w:lang w:val="en-GB"/>
              </w:rPr>
            </w:pPr>
            <w:r w:rsidRPr="00A1147B">
              <w:rPr>
                <w:lang w:val="en-GB"/>
              </w:rPr>
              <w:t>(</w:t>
            </w:r>
            <w:r w:rsidR="00973CE0" w:rsidRPr="00A1147B">
              <w:rPr>
                <w:lang w:val="en-GB"/>
              </w:rPr>
              <w:t>7</w:t>
            </w:r>
            <w:r w:rsidRPr="00A1147B">
              <w:rPr>
                <w:lang w:val="en-GB"/>
              </w:rPr>
              <w:t>)</w:t>
            </w:r>
          </w:p>
        </w:tc>
      </w:tr>
    </w:tbl>
    <w:p w:rsidR="00566172" w:rsidRPr="00A1147B" w:rsidRDefault="00E4331E" w:rsidP="00A00DCC">
      <w:pPr>
        <w:pStyle w:val="Text"/>
        <w:spacing w:line="480" w:lineRule="auto"/>
        <w:ind w:firstLine="708"/>
        <w:rPr>
          <w:sz w:val="24"/>
          <w:szCs w:val="24"/>
          <w:lang w:val="en-GB"/>
        </w:rPr>
      </w:pPr>
      <w:r w:rsidRPr="00A1147B">
        <w:rPr>
          <w:sz w:val="24"/>
          <w:szCs w:val="24"/>
          <w:lang w:val="en-GB"/>
        </w:rPr>
        <w:t xml:space="preserve">Table </w:t>
      </w:r>
      <w:r w:rsidR="00DD6309" w:rsidRPr="00A1147B">
        <w:rPr>
          <w:sz w:val="24"/>
          <w:szCs w:val="24"/>
          <w:lang w:val="en-GB"/>
        </w:rPr>
        <w:t>5</w:t>
      </w:r>
      <w:r w:rsidRPr="00A1147B">
        <w:rPr>
          <w:sz w:val="24"/>
          <w:szCs w:val="24"/>
          <w:lang w:val="en-GB"/>
        </w:rPr>
        <w:t xml:space="preserve"> shows the </w:t>
      </w:r>
      <w:r w:rsidRPr="00A1147B">
        <w:rPr>
          <w:i/>
          <w:sz w:val="24"/>
          <w:szCs w:val="24"/>
          <w:lang w:val="en-GB"/>
        </w:rPr>
        <w:t>FF</w:t>
      </w:r>
      <w:r w:rsidRPr="00A1147B">
        <w:rPr>
          <w:sz w:val="24"/>
          <w:szCs w:val="24"/>
          <w:lang w:val="en-GB"/>
        </w:rPr>
        <w:t xml:space="preserve"> for all t</w:t>
      </w:r>
      <w:r w:rsidR="009A0B00" w:rsidRPr="00A1147B">
        <w:rPr>
          <w:sz w:val="24"/>
          <w:szCs w:val="24"/>
          <w:lang w:val="en-GB"/>
        </w:rPr>
        <w:t>he experiments conducted under e</w:t>
      </w:r>
      <w:r w:rsidRPr="00A1147B">
        <w:rPr>
          <w:sz w:val="24"/>
          <w:szCs w:val="24"/>
          <w:lang w:val="en-GB"/>
        </w:rPr>
        <w:t xml:space="preserve">xperiment </w:t>
      </w:r>
      <w:r w:rsidR="00FE113C" w:rsidRPr="00A1147B">
        <w:rPr>
          <w:sz w:val="24"/>
          <w:szCs w:val="24"/>
          <w:lang w:val="en-GB"/>
        </w:rPr>
        <w:t>E</w:t>
      </w:r>
      <w:r w:rsidRPr="00A1147B">
        <w:rPr>
          <w:sz w:val="24"/>
          <w:szCs w:val="24"/>
          <w:lang w:val="en-GB"/>
        </w:rPr>
        <w:t xml:space="preserve">1. </w:t>
      </w:r>
      <w:r w:rsidR="00A00DCC" w:rsidRPr="00A1147B">
        <w:rPr>
          <w:sz w:val="24"/>
          <w:szCs w:val="24"/>
          <w:lang w:val="en-GB"/>
        </w:rPr>
        <w:t xml:space="preserve">There is a correspondence between medium values of </w:t>
      </w:r>
      <w:r w:rsidR="00A00DCC" w:rsidRPr="00A1147B">
        <w:rPr>
          <w:i/>
          <w:sz w:val="24"/>
          <w:szCs w:val="24"/>
          <w:lang w:val="en-GB"/>
        </w:rPr>
        <w:t>FF</w:t>
      </w:r>
      <w:r w:rsidR="00A00DCC" w:rsidRPr="00A1147B">
        <w:rPr>
          <w:sz w:val="24"/>
          <w:szCs w:val="24"/>
          <w:lang w:val="en-GB"/>
        </w:rPr>
        <w:t xml:space="preserve"> </w:t>
      </w:r>
      <w:r w:rsidR="007B6C7B" w:rsidRPr="00A1147B">
        <w:rPr>
          <w:sz w:val="24"/>
          <w:szCs w:val="24"/>
          <w:lang w:val="en-GB"/>
        </w:rPr>
        <w:t xml:space="preserve">(1.0 – 2.0) </w:t>
      </w:r>
      <w:r w:rsidR="00A00DCC" w:rsidRPr="00A1147B">
        <w:rPr>
          <w:sz w:val="24"/>
          <w:szCs w:val="24"/>
          <w:lang w:val="en-GB"/>
        </w:rPr>
        <w:t>and the best selection of parameters</w:t>
      </w:r>
      <w:r w:rsidR="007B6C7B" w:rsidRPr="00A1147B">
        <w:rPr>
          <w:sz w:val="24"/>
          <w:szCs w:val="24"/>
          <w:lang w:val="en-GB"/>
        </w:rPr>
        <w:t xml:space="preserve"> (highlighted tests in Table V)</w:t>
      </w:r>
      <w:r w:rsidR="00A00DCC" w:rsidRPr="00A1147B">
        <w:rPr>
          <w:sz w:val="24"/>
          <w:szCs w:val="24"/>
          <w:lang w:val="en-GB"/>
        </w:rPr>
        <w:t xml:space="preserve">. Extreme values of </w:t>
      </w:r>
      <w:r w:rsidR="00A00DCC" w:rsidRPr="00A1147B">
        <w:rPr>
          <w:i/>
          <w:sz w:val="24"/>
          <w:szCs w:val="24"/>
          <w:lang w:val="en-GB"/>
        </w:rPr>
        <w:t>FF</w:t>
      </w:r>
      <w:r w:rsidR="00A00DCC" w:rsidRPr="00A1147B">
        <w:rPr>
          <w:sz w:val="24"/>
          <w:szCs w:val="24"/>
          <w:lang w:val="en-GB"/>
        </w:rPr>
        <w:t xml:space="preserve"> coincided with unfavo</w:t>
      </w:r>
      <w:r w:rsidR="00471768">
        <w:rPr>
          <w:sz w:val="24"/>
          <w:szCs w:val="24"/>
          <w:lang w:val="en-GB"/>
        </w:rPr>
        <w:t>u</w:t>
      </w:r>
      <w:r w:rsidR="00A00DCC" w:rsidRPr="00A1147B">
        <w:rPr>
          <w:sz w:val="24"/>
          <w:szCs w:val="24"/>
          <w:lang w:val="en-GB"/>
        </w:rPr>
        <w:t>rable positions in the efficiency charts of Fig</w:t>
      </w:r>
      <w:r w:rsidR="00471768">
        <w:rPr>
          <w:sz w:val="24"/>
          <w:szCs w:val="24"/>
          <w:lang w:val="en-GB"/>
        </w:rPr>
        <w:t>.</w:t>
      </w:r>
      <w:r w:rsidR="00A00DCC" w:rsidRPr="00A1147B">
        <w:rPr>
          <w:sz w:val="24"/>
          <w:szCs w:val="24"/>
          <w:lang w:val="en-GB"/>
        </w:rPr>
        <w:t xml:space="preserve"> </w:t>
      </w:r>
      <w:r w:rsidR="009A0B00" w:rsidRPr="00A1147B">
        <w:rPr>
          <w:sz w:val="24"/>
          <w:szCs w:val="24"/>
          <w:lang w:val="en-GB"/>
        </w:rPr>
        <w:t>6 and 7</w:t>
      </w:r>
      <w:r w:rsidR="004E5EFC" w:rsidRPr="00A1147B">
        <w:rPr>
          <w:sz w:val="24"/>
          <w:szCs w:val="24"/>
          <w:lang w:val="en-GB"/>
        </w:rPr>
        <w:t xml:space="preserve">; Tests 1 and 9 were below 0.5 and Test 13 gave a value of 0.64 whereas the high value of 2.95 corresponded to Test 8. The utility of the form factor </w:t>
      </w:r>
      <w:r w:rsidR="004E5EFC" w:rsidRPr="00A1147B">
        <w:rPr>
          <w:i/>
          <w:sz w:val="24"/>
          <w:szCs w:val="24"/>
          <w:lang w:val="en-GB"/>
        </w:rPr>
        <w:t>FF</w:t>
      </w:r>
      <w:r w:rsidR="004E5EFC" w:rsidRPr="00A1147B">
        <w:rPr>
          <w:sz w:val="24"/>
          <w:szCs w:val="24"/>
          <w:lang w:val="en-GB"/>
        </w:rPr>
        <w:t xml:space="preserve"> is to provide a preliminary assessment </w:t>
      </w:r>
      <w:r w:rsidR="00980B5A" w:rsidRPr="00A1147B">
        <w:rPr>
          <w:sz w:val="24"/>
          <w:szCs w:val="24"/>
          <w:lang w:val="en-GB"/>
        </w:rPr>
        <w:t>of the quality of perception</w:t>
      </w:r>
      <w:r w:rsidR="004E5EFC" w:rsidRPr="00A1147B">
        <w:rPr>
          <w:sz w:val="24"/>
          <w:szCs w:val="24"/>
          <w:lang w:val="en-GB"/>
        </w:rPr>
        <w:t xml:space="preserve"> before actually assembling the </w:t>
      </w:r>
      <w:r w:rsidR="00980B5A" w:rsidRPr="00A1147B">
        <w:rPr>
          <w:sz w:val="24"/>
          <w:szCs w:val="24"/>
          <w:lang w:val="en-GB"/>
        </w:rPr>
        <w:t>camera;</w:t>
      </w:r>
      <w:r w:rsidR="004E5EFC" w:rsidRPr="00A1147B">
        <w:rPr>
          <w:sz w:val="24"/>
          <w:szCs w:val="24"/>
          <w:lang w:val="en-GB"/>
        </w:rPr>
        <w:t xml:space="preserve"> it conveys a</w:t>
      </w:r>
      <w:r w:rsidR="00980B5A" w:rsidRPr="00A1147B">
        <w:rPr>
          <w:sz w:val="24"/>
          <w:szCs w:val="24"/>
          <w:lang w:val="en-GB"/>
        </w:rPr>
        <w:t>n</w:t>
      </w:r>
      <w:r w:rsidR="004E5EFC" w:rsidRPr="00A1147B">
        <w:rPr>
          <w:sz w:val="24"/>
          <w:szCs w:val="24"/>
          <w:lang w:val="en-GB"/>
        </w:rPr>
        <w:t xml:space="preserve"> expectancy of </w:t>
      </w:r>
      <w:r w:rsidR="00980B5A" w:rsidRPr="00A1147B">
        <w:rPr>
          <w:sz w:val="24"/>
          <w:szCs w:val="24"/>
          <w:lang w:val="en-GB"/>
        </w:rPr>
        <w:t>success</w:t>
      </w:r>
      <w:r w:rsidR="0066529D" w:rsidRPr="00A1147B">
        <w:rPr>
          <w:sz w:val="24"/>
          <w:szCs w:val="24"/>
          <w:lang w:val="en-GB"/>
        </w:rPr>
        <w:t xml:space="preserve">, so for example if the </w:t>
      </w:r>
      <w:r w:rsidR="0066529D" w:rsidRPr="00A1147B">
        <w:rPr>
          <w:i/>
          <w:sz w:val="24"/>
          <w:szCs w:val="24"/>
          <w:lang w:val="en-GB"/>
        </w:rPr>
        <w:t>FF</w:t>
      </w:r>
      <w:r w:rsidR="0066529D" w:rsidRPr="00A1147B">
        <w:rPr>
          <w:sz w:val="24"/>
          <w:szCs w:val="24"/>
          <w:lang w:val="en-GB"/>
        </w:rPr>
        <w:t xml:space="preserve"> for a particular combination is comprised between 1</w:t>
      </w:r>
      <w:r w:rsidR="0087202A" w:rsidRPr="00A1147B">
        <w:rPr>
          <w:sz w:val="24"/>
          <w:szCs w:val="24"/>
          <w:lang w:val="en-GB"/>
        </w:rPr>
        <w:t>.2</w:t>
      </w:r>
      <w:r w:rsidR="0066529D" w:rsidRPr="00A1147B">
        <w:rPr>
          <w:sz w:val="24"/>
          <w:szCs w:val="24"/>
          <w:lang w:val="en-GB"/>
        </w:rPr>
        <w:t xml:space="preserve"> and 2</w:t>
      </w:r>
      <w:r w:rsidR="0087202A" w:rsidRPr="00A1147B">
        <w:rPr>
          <w:sz w:val="24"/>
          <w:szCs w:val="24"/>
          <w:lang w:val="en-GB"/>
        </w:rPr>
        <w:t>.0</w:t>
      </w:r>
      <w:r w:rsidR="0066529D" w:rsidRPr="00A1147B">
        <w:rPr>
          <w:sz w:val="24"/>
          <w:szCs w:val="24"/>
          <w:lang w:val="en-GB"/>
        </w:rPr>
        <w:t xml:space="preserve">, there is a good chance of </w:t>
      </w:r>
      <w:r w:rsidR="00C30E36" w:rsidRPr="00A1147B">
        <w:rPr>
          <w:sz w:val="24"/>
          <w:szCs w:val="24"/>
          <w:lang w:val="en-GB"/>
        </w:rPr>
        <w:t>obtain</w:t>
      </w:r>
      <w:r w:rsidR="0066529D" w:rsidRPr="00A1147B">
        <w:rPr>
          <w:sz w:val="24"/>
          <w:szCs w:val="24"/>
          <w:lang w:val="en-GB"/>
        </w:rPr>
        <w:t>ing useful point clouds.</w:t>
      </w:r>
      <w:r w:rsidR="00A00DCC" w:rsidRPr="00A1147B">
        <w:rPr>
          <w:sz w:val="24"/>
          <w:szCs w:val="24"/>
          <w:lang w:val="en-GB"/>
        </w:rPr>
        <w:t xml:space="preserve"> </w:t>
      </w:r>
      <w:r w:rsidR="00DD6309" w:rsidRPr="00A1147B">
        <w:rPr>
          <w:sz w:val="24"/>
          <w:szCs w:val="24"/>
          <w:lang w:val="en-GB"/>
        </w:rPr>
        <w:t>However, definite conclusions must be drawn after applying the whole methodology proposed and calculating relative errors and efficiencies.</w:t>
      </w:r>
    </w:p>
    <w:p w:rsidR="00AC31B0" w:rsidRPr="00A1147B" w:rsidRDefault="00E31C86" w:rsidP="00A61648">
      <w:pPr>
        <w:spacing w:line="480" w:lineRule="auto"/>
        <w:rPr>
          <w:b/>
          <w:lang w:val="en-GB"/>
        </w:rPr>
      </w:pPr>
      <w:r w:rsidRPr="00A1147B">
        <w:rPr>
          <w:b/>
          <w:lang w:val="en-GB"/>
        </w:rPr>
        <w:t xml:space="preserve">4. </w:t>
      </w:r>
      <w:r w:rsidR="00AC31B0" w:rsidRPr="00A1147B">
        <w:rPr>
          <w:b/>
          <w:lang w:val="en-GB"/>
        </w:rPr>
        <w:t>Conclusion</w:t>
      </w:r>
      <w:r w:rsidRPr="00A1147B">
        <w:rPr>
          <w:b/>
          <w:lang w:val="en-GB"/>
        </w:rPr>
        <w:t>s</w:t>
      </w:r>
    </w:p>
    <w:p w:rsidR="0040108E" w:rsidRPr="00A1147B" w:rsidRDefault="003713E1" w:rsidP="003F658E">
      <w:pPr>
        <w:pStyle w:val="Text"/>
        <w:spacing w:line="480" w:lineRule="auto"/>
        <w:ind w:firstLine="708"/>
        <w:rPr>
          <w:sz w:val="24"/>
          <w:szCs w:val="24"/>
          <w:lang w:val="en-GB"/>
        </w:rPr>
      </w:pPr>
      <w:r w:rsidRPr="00A1147B">
        <w:rPr>
          <w:sz w:val="24"/>
          <w:szCs w:val="24"/>
          <w:lang w:val="en-GB"/>
        </w:rPr>
        <w:t xml:space="preserve">The </w:t>
      </w:r>
      <w:r w:rsidR="00BD3B9E" w:rsidRPr="00A1147B">
        <w:rPr>
          <w:sz w:val="24"/>
          <w:szCs w:val="24"/>
          <w:lang w:val="en-GB"/>
        </w:rPr>
        <w:t xml:space="preserve">frequent </w:t>
      </w:r>
      <w:r w:rsidR="002E2CF5" w:rsidRPr="00A1147B">
        <w:rPr>
          <w:sz w:val="24"/>
          <w:szCs w:val="24"/>
          <w:lang w:val="en-GB"/>
        </w:rPr>
        <w:t>change</w:t>
      </w:r>
      <w:r w:rsidR="000801BD">
        <w:rPr>
          <w:sz w:val="24"/>
          <w:szCs w:val="24"/>
          <w:lang w:val="en-GB"/>
        </w:rPr>
        <w:t>s</w:t>
      </w:r>
      <w:r w:rsidR="002E2CF5" w:rsidRPr="00A1147B">
        <w:rPr>
          <w:sz w:val="24"/>
          <w:szCs w:val="24"/>
          <w:lang w:val="en-GB"/>
        </w:rPr>
        <w:t xml:space="preserve"> of camera </w:t>
      </w:r>
      <w:r w:rsidR="000801BD">
        <w:rPr>
          <w:sz w:val="24"/>
          <w:szCs w:val="24"/>
          <w:lang w:val="en-GB"/>
        </w:rPr>
        <w:t>parameters are</w:t>
      </w:r>
      <w:r w:rsidRPr="00A1147B">
        <w:rPr>
          <w:sz w:val="24"/>
          <w:szCs w:val="24"/>
          <w:lang w:val="en-GB"/>
        </w:rPr>
        <w:t xml:space="preserve"> not</w:t>
      </w:r>
      <w:r w:rsidR="004A7CDC" w:rsidRPr="00A1147B">
        <w:rPr>
          <w:sz w:val="24"/>
          <w:szCs w:val="24"/>
          <w:lang w:val="en-GB"/>
        </w:rPr>
        <w:t xml:space="preserve"> always possible and convenient, and </w:t>
      </w:r>
      <w:r w:rsidR="0068006C" w:rsidRPr="00A1147B">
        <w:rPr>
          <w:sz w:val="24"/>
          <w:szCs w:val="24"/>
          <w:lang w:val="en-GB"/>
        </w:rPr>
        <w:t>can be difficult when</w:t>
      </w:r>
      <w:r w:rsidRPr="00A1147B">
        <w:rPr>
          <w:sz w:val="24"/>
          <w:szCs w:val="24"/>
          <w:lang w:val="en-GB"/>
        </w:rPr>
        <w:t xml:space="preserve"> working outdoors. </w:t>
      </w:r>
      <w:r w:rsidR="00070A41" w:rsidRPr="00A1147B">
        <w:rPr>
          <w:sz w:val="24"/>
          <w:szCs w:val="24"/>
          <w:lang w:val="en-GB"/>
        </w:rPr>
        <w:t xml:space="preserve">Since different situations require different camera assemblies, the first step </w:t>
      </w:r>
      <w:r w:rsidR="00117056" w:rsidRPr="00A1147B">
        <w:rPr>
          <w:sz w:val="24"/>
          <w:szCs w:val="24"/>
          <w:lang w:val="en-GB"/>
        </w:rPr>
        <w:t xml:space="preserve">in this research </w:t>
      </w:r>
      <w:r w:rsidR="00070A41" w:rsidRPr="00A1147B">
        <w:rPr>
          <w:sz w:val="24"/>
          <w:szCs w:val="24"/>
          <w:lang w:val="en-GB"/>
        </w:rPr>
        <w:t>was the defin</w:t>
      </w:r>
      <w:r w:rsidR="0068006C" w:rsidRPr="00A1147B">
        <w:rPr>
          <w:sz w:val="24"/>
          <w:szCs w:val="24"/>
          <w:lang w:val="en-GB"/>
        </w:rPr>
        <w:t xml:space="preserve">ition of the </w:t>
      </w:r>
      <w:r w:rsidR="002D679D" w:rsidRPr="00A1147B">
        <w:rPr>
          <w:sz w:val="24"/>
          <w:szCs w:val="24"/>
          <w:lang w:val="en-GB"/>
        </w:rPr>
        <w:t>situati</w:t>
      </w:r>
      <w:r w:rsidR="0068006C" w:rsidRPr="00A1147B">
        <w:rPr>
          <w:sz w:val="24"/>
          <w:szCs w:val="24"/>
          <w:lang w:val="en-GB"/>
        </w:rPr>
        <w:t xml:space="preserve">ons studied: short ranges of approximately </w:t>
      </w:r>
      <w:smartTag w:uri="urn:schemas-microsoft-com:office:smarttags" w:element="metricconverter">
        <w:smartTagPr>
          <w:attr w:name="ProductID" w:val="6 m"/>
        </w:smartTagPr>
        <w:r w:rsidR="0068006C" w:rsidRPr="00A1147B">
          <w:rPr>
            <w:sz w:val="24"/>
            <w:szCs w:val="24"/>
            <w:lang w:val="en-GB"/>
          </w:rPr>
          <w:t>6 m</w:t>
        </w:r>
      </w:smartTag>
      <w:r w:rsidR="0068006C" w:rsidRPr="00A1147B">
        <w:rPr>
          <w:sz w:val="24"/>
          <w:szCs w:val="24"/>
          <w:lang w:val="en-GB"/>
        </w:rPr>
        <w:t xml:space="preserve"> and medium ranges around </w:t>
      </w:r>
      <w:smartTag w:uri="urn:schemas-microsoft-com:office:smarttags" w:element="metricconverter">
        <w:smartTagPr>
          <w:attr w:name="ProductID" w:val="12 m"/>
        </w:smartTagPr>
        <w:r w:rsidR="0068006C" w:rsidRPr="00A1147B">
          <w:rPr>
            <w:sz w:val="24"/>
            <w:szCs w:val="24"/>
            <w:lang w:val="en-GB"/>
          </w:rPr>
          <w:t>12 m</w:t>
        </w:r>
      </w:smartTag>
      <w:r w:rsidR="0068006C" w:rsidRPr="00A1147B">
        <w:rPr>
          <w:sz w:val="24"/>
          <w:szCs w:val="24"/>
          <w:lang w:val="en-GB"/>
        </w:rPr>
        <w:t xml:space="preserve"> from the front of the vehicle. </w:t>
      </w:r>
      <w:r w:rsidR="005679B6" w:rsidRPr="00A1147B">
        <w:rPr>
          <w:sz w:val="24"/>
          <w:szCs w:val="24"/>
          <w:lang w:val="en-GB"/>
        </w:rPr>
        <w:t>The first set of tests</w:t>
      </w:r>
      <w:r w:rsidR="005F3362" w:rsidRPr="00A1147B">
        <w:rPr>
          <w:sz w:val="24"/>
          <w:szCs w:val="24"/>
          <w:lang w:val="en-GB"/>
        </w:rPr>
        <w:t xml:space="preserve"> led to </w:t>
      </w:r>
      <w:r w:rsidR="00A2239B" w:rsidRPr="00A1147B">
        <w:rPr>
          <w:sz w:val="24"/>
          <w:szCs w:val="24"/>
          <w:lang w:val="en-GB"/>
        </w:rPr>
        <w:t>distinct lens-baseline combinations</w:t>
      </w:r>
      <w:r w:rsidR="00CB66B9" w:rsidRPr="00A1147B">
        <w:rPr>
          <w:sz w:val="24"/>
          <w:szCs w:val="24"/>
          <w:lang w:val="en-GB"/>
        </w:rPr>
        <w:t xml:space="preserve"> recommended</w:t>
      </w:r>
      <w:r w:rsidR="00A2239B" w:rsidRPr="00A1147B">
        <w:rPr>
          <w:sz w:val="24"/>
          <w:szCs w:val="24"/>
          <w:lang w:val="en-GB"/>
        </w:rPr>
        <w:t xml:space="preserve"> for each type of scene: </w:t>
      </w:r>
      <w:smartTag w:uri="urn:schemas-microsoft-com:office:smarttags" w:element="metricconverter">
        <w:smartTagPr>
          <w:attr w:name="ProductID" w:val="6 m"/>
        </w:smartTagPr>
        <w:r w:rsidR="000106FD" w:rsidRPr="00A1147B">
          <w:rPr>
            <w:sz w:val="24"/>
            <w:szCs w:val="24"/>
            <w:lang w:val="en-GB"/>
          </w:rPr>
          <w:t xml:space="preserve">6 </w:t>
        </w:r>
        <w:r w:rsidR="00A2239B" w:rsidRPr="00A1147B">
          <w:rPr>
            <w:sz w:val="24"/>
            <w:szCs w:val="24"/>
            <w:lang w:val="en-GB"/>
          </w:rPr>
          <w:t>m</w:t>
        </w:r>
      </w:smartTag>
      <w:r w:rsidR="00A2239B" w:rsidRPr="00A1147B">
        <w:rPr>
          <w:sz w:val="24"/>
          <w:szCs w:val="24"/>
          <w:lang w:val="en-GB"/>
        </w:rPr>
        <w:t xml:space="preserve"> ranges are better acquired with </w:t>
      </w:r>
      <w:smartTag w:uri="urn:schemas-microsoft-com:office:smarttags" w:element="metricconverter">
        <w:smartTagPr>
          <w:attr w:name="ProductID" w:val="8 mm"/>
        </w:smartTagPr>
        <w:r w:rsidR="00A2239B" w:rsidRPr="00A1147B">
          <w:rPr>
            <w:sz w:val="24"/>
            <w:szCs w:val="24"/>
            <w:lang w:val="en-GB"/>
          </w:rPr>
          <w:t>8 mm</w:t>
        </w:r>
      </w:smartTag>
      <w:r w:rsidR="00A2239B" w:rsidRPr="00A1147B">
        <w:rPr>
          <w:sz w:val="24"/>
          <w:szCs w:val="24"/>
          <w:lang w:val="en-GB"/>
        </w:rPr>
        <w:t xml:space="preserve"> lenses and baselines ranging from 10</w:t>
      </w:r>
      <w:r w:rsidR="003347BA">
        <w:rPr>
          <w:sz w:val="24"/>
          <w:szCs w:val="24"/>
          <w:lang w:val="en-GB"/>
        </w:rPr>
        <w:t>0 m</w:t>
      </w:r>
      <w:r w:rsidR="00A2239B" w:rsidRPr="00A1147B">
        <w:rPr>
          <w:sz w:val="24"/>
          <w:szCs w:val="24"/>
          <w:lang w:val="en-GB"/>
        </w:rPr>
        <w:t>m to 15</w:t>
      </w:r>
      <w:r w:rsidR="003347BA">
        <w:rPr>
          <w:sz w:val="24"/>
          <w:szCs w:val="24"/>
          <w:lang w:val="en-GB"/>
        </w:rPr>
        <w:t>0 m</w:t>
      </w:r>
      <w:r w:rsidR="00A2239B" w:rsidRPr="00A1147B">
        <w:rPr>
          <w:sz w:val="24"/>
          <w:szCs w:val="24"/>
          <w:lang w:val="en-GB"/>
        </w:rPr>
        <w:t>m</w:t>
      </w:r>
      <w:r w:rsidR="00216CA1" w:rsidRPr="00A1147B">
        <w:rPr>
          <w:sz w:val="24"/>
          <w:szCs w:val="24"/>
          <w:lang w:val="en-GB"/>
        </w:rPr>
        <w:t>, giving stereo efficiencies of 82 % and 78 %, respectively</w:t>
      </w:r>
      <w:r w:rsidR="00A2239B" w:rsidRPr="00A1147B">
        <w:rPr>
          <w:sz w:val="24"/>
          <w:szCs w:val="24"/>
          <w:lang w:val="en-GB"/>
        </w:rPr>
        <w:t xml:space="preserve">; </w:t>
      </w:r>
      <w:smartTag w:uri="urn:schemas-microsoft-com:office:smarttags" w:element="metricconverter">
        <w:smartTagPr>
          <w:attr w:name="ProductID" w:val="12 m"/>
        </w:smartTagPr>
        <w:r w:rsidR="000106FD" w:rsidRPr="00A1147B">
          <w:rPr>
            <w:sz w:val="24"/>
            <w:szCs w:val="24"/>
            <w:lang w:val="en-GB"/>
          </w:rPr>
          <w:t>12 m</w:t>
        </w:r>
      </w:smartTag>
      <w:r w:rsidR="00A2239B" w:rsidRPr="00A1147B">
        <w:rPr>
          <w:sz w:val="24"/>
          <w:szCs w:val="24"/>
          <w:lang w:val="en-GB"/>
        </w:rPr>
        <w:t xml:space="preserve"> ranges </w:t>
      </w:r>
      <w:r w:rsidR="00F75AB3" w:rsidRPr="00A1147B">
        <w:rPr>
          <w:sz w:val="24"/>
          <w:szCs w:val="24"/>
          <w:lang w:val="en-GB"/>
        </w:rPr>
        <w:t>benefit from longer baselines of 20</w:t>
      </w:r>
      <w:r w:rsidR="003347BA">
        <w:rPr>
          <w:sz w:val="24"/>
          <w:szCs w:val="24"/>
          <w:lang w:val="en-GB"/>
        </w:rPr>
        <w:t>0 m</w:t>
      </w:r>
      <w:r w:rsidR="00F75AB3" w:rsidRPr="00A1147B">
        <w:rPr>
          <w:sz w:val="24"/>
          <w:szCs w:val="24"/>
          <w:lang w:val="en-GB"/>
        </w:rPr>
        <w:t xml:space="preserve">m when combined with either </w:t>
      </w:r>
      <w:smartTag w:uri="urn:schemas-microsoft-com:office:smarttags" w:element="metricconverter">
        <w:smartTagPr>
          <w:attr w:name="ProductID" w:val="8 mm"/>
        </w:smartTagPr>
        <w:r w:rsidR="00F75AB3" w:rsidRPr="00A1147B">
          <w:rPr>
            <w:sz w:val="24"/>
            <w:szCs w:val="24"/>
            <w:lang w:val="en-GB"/>
          </w:rPr>
          <w:t>8 mm</w:t>
        </w:r>
      </w:smartTag>
      <w:r w:rsidR="00F75AB3" w:rsidRPr="00A1147B">
        <w:rPr>
          <w:sz w:val="24"/>
          <w:szCs w:val="24"/>
          <w:lang w:val="en-GB"/>
        </w:rPr>
        <w:t xml:space="preserve"> or </w:t>
      </w:r>
      <w:smartTag w:uri="urn:schemas-microsoft-com:office:smarttags" w:element="metricconverter">
        <w:smartTagPr>
          <w:attr w:name="ProductID" w:val="12 mm"/>
        </w:smartTagPr>
        <w:r w:rsidR="00F75AB3" w:rsidRPr="00A1147B">
          <w:rPr>
            <w:sz w:val="24"/>
            <w:szCs w:val="24"/>
            <w:lang w:val="en-GB"/>
          </w:rPr>
          <w:t>12 mm</w:t>
        </w:r>
      </w:smartTag>
      <w:r w:rsidR="00F75AB3" w:rsidRPr="00A1147B">
        <w:rPr>
          <w:sz w:val="24"/>
          <w:szCs w:val="24"/>
          <w:lang w:val="en-GB"/>
        </w:rPr>
        <w:t xml:space="preserve"> </w:t>
      </w:r>
      <w:r w:rsidR="003347BA">
        <w:rPr>
          <w:sz w:val="24"/>
          <w:szCs w:val="24"/>
          <w:lang w:val="en-GB"/>
        </w:rPr>
        <w:t xml:space="preserve">focal length </w:t>
      </w:r>
      <w:r w:rsidR="00F75AB3" w:rsidRPr="00A1147B">
        <w:rPr>
          <w:sz w:val="24"/>
          <w:szCs w:val="24"/>
          <w:lang w:val="en-GB"/>
        </w:rPr>
        <w:t>lenses</w:t>
      </w:r>
      <w:r w:rsidR="00216CA1" w:rsidRPr="00A1147B">
        <w:rPr>
          <w:sz w:val="24"/>
          <w:szCs w:val="24"/>
          <w:lang w:val="en-GB"/>
        </w:rPr>
        <w:t>, resulting in stereo efficiencies of 90 % and 92 %, respectively</w:t>
      </w:r>
      <w:r w:rsidR="00F75AB3" w:rsidRPr="00A1147B">
        <w:rPr>
          <w:sz w:val="24"/>
          <w:szCs w:val="24"/>
          <w:lang w:val="en-GB"/>
        </w:rPr>
        <w:t xml:space="preserve">. </w:t>
      </w:r>
      <w:r w:rsidR="003347BA">
        <w:rPr>
          <w:sz w:val="24"/>
          <w:szCs w:val="24"/>
          <w:lang w:val="en-GB"/>
        </w:rPr>
        <w:t>B</w:t>
      </w:r>
      <w:r w:rsidR="00F75AB3" w:rsidRPr="00A1147B">
        <w:rPr>
          <w:sz w:val="24"/>
          <w:szCs w:val="24"/>
          <w:lang w:val="en-GB"/>
        </w:rPr>
        <w:t xml:space="preserve">y studying the </w:t>
      </w:r>
      <w:r w:rsidR="00196739" w:rsidRPr="00A1147B">
        <w:rPr>
          <w:sz w:val="24"/>
          <w:szCs w:val="24"/>
          <w:lang w:val="en-GB"/>
        </w:rPr>
        <w:t>behavio</w:t>
      </w:r>
      <w:r w:rsidR="003347BA">
        <w:rPr>
          <w:sz w:val="24"/>
          <w:szCs w:val="24"/>
          <w:lang w:val="en-GB"/>
        </w:rPr>
        <w:t>u</w:t>
      </w:r>
      <w:r w:rsidR="00196739" w:rsidRPr="00A1147B">
        <w:rPr>
          <w:sz w:val="24"/>
          <w:szCs w:val="24"/>
          <w:lang w:val="en-GB"/>
        </w:rPr>
        <w:t>r of the ca</w:t>
      </w:r>
      <w:r w:rsidR="004A7CDC" w:rsidRPr="00A1147B">
        <w:rPr>
          <w:sz w:val="24"/>
          <w:szCs w:val="24"/>
          <w:lang w:val="en-GB"/>
        </w:rPr>
        <w:t xml:space="preserve">mera outdoors </w:t>
      </w:r>
      <w:r w:rsidR="003347BA">
        <w:rPr>
          <w:sz w:val="24"/>
          <w:szCs w:val="24"/>
          <w:lang w:val="en-GB"/>
        </w:rPr>
        <w:t>to obtain t</w:t>
      </w:r>
      <w:r w:rsidR="004A7CDC" w:rsidRPr="00A1147B">
        <w:rPr>
          <w:sz w:val="24"/>
          <w:szCs w:val="24"/>
          <w:lang w:val="en-GB"/>
        </w:rPr>
        <w:t xml:space="preserve">he best </w:t>
      </w:r>
      <w:r w:rsidR="00196739" w:rsidRPr="00A1147B">
        <w:rPr>
          <w:sz w:val="24"/>
          <w:szCs w:val="24"/>
          <w:lang w:val="en-GB"/>
        </w:rPr>
        <w:t>lenses-baseline combinations</w:t>
      </w:r>
      <w:r w:rsidR="003347BA">
        <w:rPr>
          <w:sz w:val="24"/>
          <w:szCs w:val="24"/>
          <w:lang w:val="en-GB"/>
        </w:rPr>
        <w:t>, these results were repeated and validated</w:t>
      </w:r>
      <w:r w:rsidR="00196739" w:rsidRPr="00A1147B">
        <w:rPr>
          <w:sz w:val="24"/>
          <w:szCs w:val="24"/>
          <w:lang w:val="en-GB"/>
        </w:rPr>
        <w:t>.</w:t>
      </w:r>
      <w:r w:rsidR="00A433D9" w:rsidRPr="00A1147B">
        <w:rPr>
          <w:sz w:val="24"/>
          <w:szCs w:val="24"/>
          <w:lang w:val="en-GB"/>
        </w:rPr>
        <w:t xml:space="preserve"> </w:t>
      </w:r>
      <w:r w:rsidR="00BF3CB7" w:rsidRPr="00A1147B">
        <w:rPr>
          <w:sz w:val="24"/>
          <w:szCs w:val="24"/>
          <w:lang w:val="en-GB"/>
        </w:rPr>
        <w:t xml:space="preserve">Once the optimum camera configuration is set for a particular situation, </w:t>
      </w:r>
      <w:r w:rsidR="00BF3CB7" w:rsidRPr="00A1147B">
        <w:rPr>
          <w:sz w:val="24"/>
          <w:szCs w:val="24"/>
          <w:lang w:val="en-GB"/>
        </w:rPr>
        <w:lastRenderedPageBreak/>
        <w:t xml:space="preserve">there is no need for further reassembly and calibration. </w:t>
      </w:r>
      <w:r w:rsidR="00AA64EC" w:rsidRPr="00A1147B">
        <w:rPr>
          <w:sz w:val="24"/>
          <w:szCs w:val="24"/>
          <w:lang w:val="en-GB"/>
        </w:rPr>
        <w:t xml:space="preserve">The form factor </w:t>
      </w:r>
      <w:r w:rsidR="00AA64EC" w:rsidRPr="00A1147B">
        <w:rPr>
          <w:i/>
          <w:sz w:val="24"/>
          <w:szCs w:val="24"/>
          <w:lang w:val="en-GB"/>
        </w:rPr>
        <w:t>FF</w:t>
      </w:r>
      <w:r w:rsidR="00AA64EC" w:rsidRPr="00A1147B">
        <w:rPr>
          <w:sz w:val="24"/>
          <w:szCs w:val="24"/>
          <w:lang w:val="en-GB"/>
        </w:rPr>
        <w:t xml:space="preserve"> </w:t>
      </w:r>
      <w:r w:rsidR="00D7657A" w:rsidRPr="00A1147B">
        <w:rPr>
          <w:sz w:val="24"/>
          <w:szCs w:val="24"/>
          <w:lang w:val="en-GB"/>
        </w:rPr>
        <w:t>facilitates tentative solutions that can be validated through the planar and stereo efficiencies</w:t>
      </w:r>
      <w:r w:rsidR="002D679D" w:rsidRPr="00A1147B">
        <w:rPr>
          <w:sz w:val="24"/>
          <w:szCs w:val="24"/>
          <w:lang w:val="en-GB"/>
        </w:rPr>
        <w:t xml:space="preserve">; </w:t>
      </w:r>
      <w:r w:rsidR="002D679D" w:rsidRPr="00A1147B">
        <w:rPr>
          <w:i/>
          <w:sz w:val="24"/>
          <w:szCs w:val="24"/>
          <w:lang w:val="en-GB"/>
        </w:rPr>
        <w:t>FF</w:t>
      </w:r>
      <w:r w:rsidR="002D679D" w:rsidRPr="00A1147B">
        <w:rPr>
          <w:sz w:val="24"/>
          <w:szCs w:val="24"/>
          <w:lang w:val="en-GB"/>
        </w:rPr>
        <w:t xml:space="preserve"> values between 1 and 2 indicate good expectancy of reaching high efficiencies</w:t>
      </w:r>
      <w:r w:rsidR="00D7657A" w:rsidRPr="00A1147B">
        <w:rPr>
          <w:sz w:val="24"/>
          <w:szCs w:val="24"/>
          <w:lang w:val="en-GB"/>
        </w:rPr>
        <w:t xml:space="preserve">. </w:t>
      </w:r>
      <w:r w:rsidR="00BF3CB7" w:rsidRPr="00A1147B">
        <w:rPr>
          <w:sz w:val="24"/>
          <w:szCs w:val="24"/>
          <w:lang w:val="en-GB"/>
        </w:rPr>
        <w:t xml:space="preserve">Future </w:t>
      </w:r>
      <w:r w:rsidR="003347BA">
        <w:rPr>
          <w:sz w:val="24"/>
          <w:szCs w:val="24"/>
          <w:lang w:val="en-GB"/>
        </w:rPr>
        <w:t>research,</w:t>
      </w:r>
      <w:r w:rsidR="00BF3CB7" w:rsidRPr="00A1147B">
        <w:rPr>
          <w:sz w:val="24"/>
          <w:szCs w:val="24"/>
          <w:lang w:val="en-GB"/>
        </w:rPr>
        <w:t xml:space="preserve"> after </w:t>
      </w:r>
      <w:r w:rsidR="00117056" w:rsidRPr="00A1147B">
        <w:rPr>
          <w:sz w:val="24"/>
          <w:szCs w:val="24"/>
          <w:lang w:val="en-GB"/>
        </w:rPr>
        <w:t xml:space="preserve">the </w:t>
      </w:r>
      <w:r w:rsidR="00BF3CB7" w:rsidRPr="00A1147B">
        <w:rPr>
          <w:sz w:val="24"/>
          <w:szCs w:val="24"/>
          <w:lang w:val="en-GB"/>
        </w:rPr>
        <w:t>hardware architecture has been determined, should focus on t</w:t>
      </w:r>
      <w:r w:rsidR="003347BA">
        <w:rPr>
          <w:sz w:val="24"/>
          <w:szCs w:val="24"/>
          <w:lang w:val="en-GB"/>
        </w:rPr>
        <w:t>he algorithms for data analysis;</w:t>
      </w:r>
      <w:r w:rsidR="002F3526" w:rsidRPr="00A1147B">
        <w:rPr>
          <w:sz w:val="24"/>
          <w:szCs w:val="24"/>
          <w:lang w:val="en-GB"/>
        </w:rPr>
        <w:t xml:space="preserve"> </w:t>
      </w:r>
      <w:r w:rsidR="00204515" w:rsidRPr="00A1147B">
        <w:rPr>
          <w:sz w:val="24"/>
          <w:szCs w:val="24"/>
          <w:lang w:val="en-GB"/>
        </w:rPr>
        <w:t xml:space="preserve">how to extract reliable and fast information from the </w:t>
      </w:r>
      <w:r w:rsidR="000106FD" w:rsidRPr="00A1147B">
        <w:rPr>
          <w:sz w:val="24"/>
          <w:szCs w:val="24"/>
          <w:lang w:val="en-GB"/>
        </w:rPr>
        <w:t>optimally-</w:t>
      </w:r>
      <w:r w:rsidR="00204515" w:rsidRPr="00A1147B">
        <w:rPr>
          <w:sz w:val="24"/>
          <w:szCs w:val="24"/>
          <w:lang w:val="en-GB"/>
        </w:rPr>
        <w:t>acquired</w:t>
      </w:r>
      <w:r w:rsidR="00117056" w:rsidRPr="00A1147B">
        <w:rPr>
          <w:sz w:val="24"/>
          <w:szCs w:val="24"/>
          <w:lang w:val="en-GB"/>
        </w:rPr>
        <w:t xml:space="preserve"> 3D</w:t>
      </w:r>
      <w:r w:rsidR="00204515" w:rsidRPr="00A1147B">
        <w:rPr>
          <w:sz w:val="24"/>
          <w:szCs w:val="24"/>
          <w:lang w:val="en-GB"/>
        </w:rPr>
        <w:t xml:space="preserve"> point clouds. </w:t>
      </w:r>
      <w:r w:rsidR="00A433D9" w:rsidRPr="00A1147B">
        <w:rPr>
          <w:sz w:val="24"/>
          <w:szCs w:val="24"/>
          <w:lang w:val="en-GB"/>
        </w:rPr>
        <w:t xml:space="preserve"> </w:t>
      </w:r>
      <w:r w:rsidR="00196739" w:rsidRPr="00A1147B">
        <w:rPr>
          <w:sz w:val="24"/>
          <w:szCs w:val="24"/>
          <w:lang w:val="en-GB"/>
        </w:rPr>
        <w:t xml:space="preserve">  </w:t>
      </w:r>
      <w:r w:rsidR="0068006C" w:rsidRPr="00A1147B">
        <w:rPr>
          <w:sz w:val="24"/>
          <w:szCs w:val="24"/>
          <w:lang w:val="en-GB"/>
        </w:rPr>
        <w:t xml:space="preserve"> </w:t>
      </w:r>
    </w:p>
    <w:p w:rsidR="00723160" w:rsidRPr="00A1147B" w:rsidRDefault="00CE2164" w:rsidP="00754F46">
      <w:pPr>
        <w:pStyle w:val="Text"/>
        <w:spacing w:line="480" w:lineRule="auto"/>
        <w:ind w:firstLine="0"/>
        <w:rPr>
          <w:sz w:val="24"/>
          <w:szCs w:val="24"/>
          <w:lang w:val="en-GB"/>
        </w:rPr>
      </w:pPr>
      <w:r w:rsidRPr="00A1147B">
        <w:rPr>
          <w:sz w:val="24"/>
          <w:szCs w:val="24"/>
          <w:lang w:val="en-GB"/>
        </w:rPr>
        <w:t xml:space="preserve">   </w:t>
      </w:r>
    </w:p>
    <w:p w:rsidR="00AC31B0" w:rsidRPr="00A1147B" w:rsidRDefault="00754F46" w:rsidP="00075848">
      <w:pPr>
        <w:spacing w:line="480" w:lineRule="auto"/>
        <w:rPr>
          <w:b/>
          <w:lang w:val="en-GB"/>
        </w:rPr>
      </w:pPr>
      <w:r w:rsidRPr="00A1147B">
        <w:rPr>
          <w:b/>
          <w:lang w:val="en-GB"/>
        </w:rPr>
        <w:t>Acknowledgements</w:t>
      </w:r>
    </w:p>
    <w:p w:rsidR="003849E9" w:rsidRPr="00A1147B" w:rsidRDefault="003849E9" w:rsidP="001A1B96">
      <w:pPr>
        <w:spacing w:line="480" w:lineRule="auto"/>
        <w:jc w:val="both"/>
        <w:rPr>
          <w:lang w:val="en-GB"/>
        </w:rPr>
      </w:pPr>
      <w:r w:rsidRPr="00A1147B">
        <w:rPr>
          <w:lang w:val="en-GB"/>
        </w:rPr>
        <w:tab/>
        <w:t>The material presented in this paper was based upon work supported partially by the Ministry of Education and Science Funds</w:t>
      </w:r>
      <w:r w:rsidR="003347BA">
        <w:rPr>
          <w:lang w:val="en-GB"/>
        </w:rPr>
        <w:t>, Spain</w:t>
      </w:r>
      <w:r w:rsidRPr="00A1147B">
        <w:rPr>
          <w:lang w:val="en-GB"/>
        </w:rPr>
        <w:t xml:space="preserve"> (AGL2006-09656/AGR), the USDA Hatch Funds (ILLU-10-352 AE) and Bruce Cowgur Mid-Tech Memorial Funds. Any opinions, findings, and conclusions expressed in this publication are those of the authors and do not necessarily reflect the views of the University of Illinois, </w:t>
      </w:r>
      <w:r w:rsidR="003347BA">
        <w:rPr>
          <w:lang w:val="en-GB"/>
        </w:rPr>
        <w:t xml:space="preserve">USA; </w:t>
      </w:r>
      <w:r w:rsidRPr="00A1147B">
        <w:rPr>
          <w:lang w:val="en-GB"/>
        </w:rPr>
        <w:t xml:space="preserve">the Ministry of Education and Science, </w:t>
      </w:r>
      <w:r w:rsidR="003347BA">
        <w:rPr>
          <w:lang w:val="en-GB"/>
        </w:rPr>
        <w:t>Spain; the USDA, USA;</w:t>
      </w:r>
      <w:r w:rsidRPr="00A1147B">
        <w:rPr>
          <w:lang w:val="en-GB"/>
        </w:rPr>
        <w:t xml:space="preserve"> and Midwest Technologies Inc.</w:t>
      </w:r>
      <w:r w:rsidR="003347BA">
        <w:rPr>
          <w:lang w:val="en-GB"/>
        </w:rPr>
        <w:t>, USA.</w:t>
      </w:r>
    </w:p>
    <w:p w:rsidR="003849E9" w:rsidRPr="00A1147B" w:rsidRDefault="003849E9" w:rsidP="001A1B96">
      <w:pPr>
        <w:spacing w:line="480" w:lineRule="auto"/>
        <w:jc w:val="both"/>
        <w:rPr>
          <w:lang w:val="en-GB"/>
        </w:rPr>
      </w:pPr>
    </w:p>
    <w:p w:rsidR="00754F46" w:rsidRPr="00A1147B" w:rsidRDefault="00754F46" w:rsidP="00754F46">
      <w:pPr>
        <w:spacing w:line="480" w:lineRule="auto"/>
        <w:rPr>
          <w:b/>
          <w:lang w:val="en-GB"/>
        </w:rPr>
      </w:pPr>
      <w:r w:rsidRPr="00A1147B">
        <w:rPr>
          <w:b/>
          <w:lang w:val="en-GB"/>
        </w:rPr>
        <w:t>References</w:t>
      </w:r>
    </w:p>
    <w:p w:rsidR="00176367" w:rsidRPr="00A1147B" w:rsidRDefault="00847279"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Chen</w:t>
      </w:r>
      <w:r w:rsidR="006C5D2C" w:rsidRPr="00A1147B">
        <w:rPr>
          <w:rFonts w:ascii="Times New Roman" w:hAnsi="Times New Roman"/>
          <w:sz w:val="24"/>
          <w:szCs w:val="24"/>
          <w:lang w:val="en-GB"/>
        </w:rPr>
        <w:t xml:space="preserve"> H</w:t>
      </w:r>
      <w:r w:rsidRPr="00A1147B">
        <w:rPr>
          <w:rFonts w:ascii="Times New Roman" w:hAnsi="Times New Roman"/>
          <w:sz w:val="24"/>
          <w:szCs w:val="24"/>
          <w:lang w:val="en-GB"/>
        </w:rPr>
        <w:t>;</w:t>
      </w:r>
      <w:r w:rsidR="006C5D2C" w:rsidRPr="00A1147B">
        <w:rPr>
          <w:rFonts w:ascii="Times New Roman" w:hAnsi="Times New Roman"/>
          <w:sz w:val="24"/>
          <w:szCs w:val="24"/>
          <w:lang w:val="en-GB"/>
        </w:rPr>
        <w:t xml:space="preserve"> Xu</w:t>
      </w:r>
      <w:r w:rsidR="00176367" w:rsidRPr="00A1147B">
        <w:rPr>
          <w:rFonts w:ascii="Times New Roman" w:hAnsi="Times New Roman"/>
          <w:sz w:val="24"/>
          <w:szCs w:val="24"/>
          <w:lang w:val="en-GB"/>
        </w:rPr>
        <w:t xml:space="preserve"> </w:t>
      </w:r>
      <w:r w:rsidRPr="00A1147B">
        <w:rPr>
          <w:rFonts w:ascii="Times New Roman" w:hAnsi="Times New Roman"/>
          <w:sz w:val="24"/>
          <w:szCs w:val="24"/>
          <w:lang w:val="en-GB"/>
        </w:rPr>
        <w:t xml:space="preserve">Z </w:t>
      </w:r>
      <w:r w:rsidR="006C5D2C" w:rsidRPr="00A1147B">
        <w:rPr>
          <w:rFonts w:ascii="Times New Roman" w:hAnsi="Times New Roman"/>
          <w:sz w:val="24"/>
          <w:szCs w:val="24"/>
          <w:lang w:val="en-GB"/>
        </w:rPr>
        <w:t>(</w:t>
      </w:r>
      <w:r w:rsidR="00176367" w:rsidRPr="00A1147B">
        <w:rPr>
          <w:rFonts w:ascii="Times New Roman" w:hAnsi="Times New Roman"/>
          <w:sz w:val="24"/>
          <w:szCs w:val="24"/>
          <w:lang w:val="en-GB"/>
        </w:rPr>
        <w:t>2005</w:t>
      </w:r>
      <w:r w:rsidR="006C5D2C" w:rsidRPr="00A1147B">
        <w:rPr>
          <w:rFonts w:ascii="Times New Roman" w:hAnsi="Times New Roman"/>
          <w:sz w:val="24"/>
          <w:szCs w:val="24"/>
          <w:lang w:val="en-GB"/>
        </w:rPr>
        <w:t>)</w:t>
      </w:r>
      <w:r w:rsidR="00176367" w:rsidRPr="00A1147B">
        <w:rPr>
          <w:rFonts w:ascii="Times New Roman" w:hAnsi="Times New Roman"/>
          <w:sz w:val="24"/>
          <w:szCs w:val="24"/>
          <w:lang w:val="en-GB"/>
        </w:rPr>
        <w:t>. Local 3D map building and error analysis based on stereo vision. In Proc. 32</w:t>
      </w:r>
      <w:r w:rsidR="00176367" w:rsidRPr="00A1147B">
        <w:rPr>
          <w:rFonts w:ascii="Times New Roman" w:hAnsi="Times New Roman"/>
          <w:sz w:val="24"/>
          <w:szCs w:val="24"/>
          <w:vertAlign w:val="superscript"/>
          <w:lang w:val="en-GB"/>
        </w:rPr>
        <w:t>nd</w:t>
      </w:r>
      <w:r w:rsidR="00176367" w:rsidRPr="00A1147B">
        <w:rPr>
          <w:rFonts w:ascii="Times New Roman" w:hAnsi="Times New Roman"/>
          <w:sz w:val="24"/>
          <w:szCs w:val="24"/>
          <w:lang w:val="en-GB"/>
        </w:rPr>
        <w:t xml:space="preserve"> Annual Conference of IEEE Industrial Electronics Society. IEEE: 379</w:t>
      </w:r>
      <w:r w:rsidR="00733364" w:rsidRPr="00A1147B">
        <w:rPr>
          <w:rFonts w:ascii="Times New Roman" w:hAnsi="Times New Roman"/>
          <w:sz w:val="24"/>
          <w:szCs w:val="24"/>
          <w:lang w:val="en-GB"/>
        </w:rPr>
        <w:t xml:space="preserve"> </w:t>
      </w:r>
      <w:r w:rsidR="006C5D2C" w:rsidRPr="00A1147B">
        <w:rPr>
          <w:rFonts w:ascii="Times New Roman" w:hAnsi="Times New Roman"/>
          <w:sz w:val="24"/>
          <w:szCs w:val="24"/>
          <w:lang w:val="en-GB"/>
        </w:rPr>
        <w:t>- 382</w:t>
      </w:r>
    </w:p>
    <w:p w:rsidR="00733364" w:rsidRPr="00A1147B" w:rsidRDefault="00847279"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Herath</w:t>
      </w:r>
      <w:r w:rsidR="00733364" w:rsidRPr="00A1147B">
        <w:rPr>
          <w:rFonts w:ascii="Times New Roman" w:hAnsi="Times New Roman"/>
          <w:sz w:val="24"/>
          <w:szCs w:val="24"/>
          <w:lang w:val="en-GB"/>
        </w:rPr>
        <w:t xml:space="preserve"> D</w:t>
      </w:r>
      <w:r w:rsidRPr="00A1147B">
        <w:rPr>
          <w:rFonts w:ascii="Times New Roman" w:hAnsi="Times New Roman"/>
          <w:sz w:val="24"/>
          <w:szCs w:val="24"/>
          <w:lang w:val="en-GB"/>
        </w:rPr>
        <w:t xml:space="preserve"> C;</w:t>
      </w:r>
      <w:r w:rsidR="00733364" w:rsidRPr="00A1147B">
        <w:rPr>
          <w:rFonts w:ascii="Times New Roman" w:hAnsi="Times New Roman"/>
          <w:sz w:val="24"/>
          <w:szCs w:val="24"/>
          <w:lang w:val="en-GB"/>
        </w:rPr>
        <w:t xml:space="preserve"> </w:t>
      </w:r>
      <w:r w:rsidRPr="00A1147B">
        <w:rPr>
          <w:rFonts w:ascii="Times New Roman" w:hAnsi="Times New Roman"/>
          <w:sz w:val="24"/>
          <w:szCs w:val="24"/>
          <w:lang w:val="en-GB"/>
        </w:rPr>
        <w:t>Kodagoda</w:t>
      </w:r>
      <w:r w:rsidR="006C5D2C" w:rsidRPr="00A1147B">
        <w:rPr>
          <w:rFonts w:ascii="Times New Roman" w:hAnsi="Times New Roman"/>
          <w:sz w:val="24"/>
          <w:szCs w:val="24"/>
          <w:lang w:val="en-GB"/>
        </w:rPr>
        <w:t xml:space="preserve"> </w:t>
      </w:r>
      <w:r w:rsidRPr="00A1147B">
        <w:rPr>
          <w:rFonts w:ascii="Times New Roman" w:hAnsi="Times New Roman"/>
          <w:sz w:val="24"/>
          <w:szCs w:val="24"/>
          <w:lang w:val="en-GB"/>
        </w:rPr>
        <w:t xml:space="preserve">K R S; </w:t>
      </w:r>
      <w:r w:rsidR="006C5D2C" w:rsidRPr="00A1147B">
        <w:rPr>
          <w:rFonts w:ascii="Times New Roman" w:hAnsi="Times New Roman"/>
          <w:sz w:val="24"/>
          <w:szCs w:val="24"/>
          <w:lang w:val="en-GB"/>
        </w:rPr>
        <w:t>Dissanayake</w:t>
      </w:r>
      <w:r w:rsidR="00733364" w:rsidRPr="00A1147B">
        <w:rPr>
          <w:rFonts w:ascii="Times New Roman" w:hAnsi="Times New Roman"/>
          <w:sz w:val="24"/>
          <w:szCs w:val="24"/>
          <w:lang w:val="en-GB"/>
        </w:rPr>
        <w:t xml:space="preserve"> </w:t>
      </w:r>
      <w:r w:rsidRPr="00A1147B">
        <w:rPr>
          <w:rFonts w:ascii="Times New Roman" w:hAnsi="Times New Roman"/>
          <w:sz w:val="24"/>
          <w:szCs w:val="24"/>
          <w:lang w:val="en-GB"/>
        </w:rPr>
        <w:t>G</w:t>
      </w:r>
      <w:r w:rsidR="006C5D2C" w:rsidRPr="00A1147B">
        <w:rPr>
          <w:rFonts w:ascii="Times New Roman" w:hAnsi="Times New Roman"/>
          <w:sz w:val="24"/>
          <w:szCs w:val="24"/>
          <w:lang w:val="en-GB"/>
        </w:rPr>
        <w:t>(</w:t>
      </w:r>
      <w:r w:rsidR="00733364" w:rsidRPr="00A1147B">
        <w:rPr>
          <w:rFonts w:ascii="Times New Roman" w:hAnsi="Times New Roman"/>
          <w:sz w:val="24"/>
          <w:szCs w:val="24"/>
          <w:lang w:val="en-GB"/>
        </w:rPr>
        <w:t>2006</w:t>
      </w:r>
      <w:r w:rsidR="006C5D2C" w:rsidRPr="00A1147B">
        <w:rPr>
          <w:rFonts w:ascii="Times New Roman" w:hAnsi="Times New Roman"/>
          <w:sz w:val="24"/>
          <w:szCs w:val="24"/>
          <w:lang w:val="en-GB"/>
        </w:rPr>
        <w:t>)</w:t>
      </w:r>
      <w:r w:rsidR="00733364" w:rsidRPr="00A1147B">
        <w:rPr>
          <w:rFonts w:ascii="Times New Roman" w:hAnsi="Times New Roman"/>
          <w:sz w:val="24"/>
          <w:szCs w:val="24"/>
          <w:lang w:val="en-GB"/>
        </w:rPr>
        <w:t>.</w:t>
      </w:r>
      <w:r w:rsidR="002E15B9" w:rsidRPr="00A1147B">
        <w:rPr>
          <w:rFonts w:ascii="Times New Roman" w:hAnsi="Times New Roman"/>
          <w:sz w:val="24"/>
          <w:szCs w:val="24"/>
          <w:lang w:val="en-GB"/>
        </w:rPr>
        <w:t xml:space="preserve"> Modeling errors in small baseline stereo for SLAM.</w:t>
      </w:r>
      <w:r w:rsidR="00733364" w:rsidRPr="00A1147B">
        <w:rPr>
          <w:rFonts w:ascii="Times New Roman" w:hAnsi="Times New Roman"/>
          <w:sz w:val="24"/>
          <w:szCs w:val="24"/>
          <w:lang w:val="en-GB"/>
        </w:rPr>
        <w:t xml:space="preserve"> In Proc. 9</w:t>
      </w:r>
      <w:r w:rsidR="00733364" w:rsidRPr="00A1147B">
        <w:rPr>
          <w:rFonts w:ascii="Times New Roman" w:hAnsi="Times New Roman"/>
          <w:sz w:val="24"/>
          <w:szCs w:val="24"/>
          <w:vertAlign w:val="superscript"/>
          <w:lang w:val="en-GB"/>
        </w:rPr>
        <w:t>th</w:t>
      </w:r>
      <w:r w:rsidR="00733364" w:rsidRPr="00A1147B">
        <w:rPr>
          <w:rFonts w:ascii="Times New Roman" w:hAnsi="Times New Roman"/>
          <w:sz w:val="24"/>
          <w:szCs w:val="24"/>
          <w:lang w:val="en-GB"/>
        </w:rPr>
        <w:t xml:space="preserve"> International Conference on Control, Automation, Robotics and Vision</w:t>
      </w:r>
      <w:r w:rsidR="006C5D2C" w:rsidRPr="00A1147B">
        <w:rPr>
          <w:rFonts w:ascii="Times New Roman" w:hAnsi="Times New Roman"/>
          <w:sz w:val="24"/>
          <w:szCs w:val="24"/>
          <w:lang w:val="en-GB"/>
        </w:rPr>
        <w:t>. IEEE: 1 – 6</w:t>
      </w:r>
    </w:p>
    <w:p w:rsidR="00E9089D" w:rsidRPr="00A1147B" w:rsidRDefault="00E9089D"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lastRenderedPageBreak/>
        <w:t>Kato</w:t>
      </w:r>
      <w:r w:rsidR="006C5D2C" w:rsidRPr="00A1147B">
        <w:rPr>
          <w:rFonts w:ascii="Times New Roman" w:hAnsi="Times New Roman"/>
          <w:sz w:val="24"/>
          <w:szCs w:val="24"/>
          <w:lang w:val="en-GB"/>
        </w:rPr>
        <w:t xml:space="preserve"> S</w:t>
      </w:r>
      <w:r w:rsidR="00847279" w:rsidRPr="00A1147B">
        <w:rPr>
          <w:rFonts w:ascii="Times New Roman" w:hAnsi="Times New Roman"/>
          <w:sz w:val="24"/>
          <w:szCs w:val="24"/>
          <w:lang w:val="en-GB"/>
        </w:rPr>
        <w:t xml:space="preserve">; </w:t>
      </w:r>
      <w:r w:rsidR="006C5D2C" w:rsidRPr="00A1147B">
        <w:rPr>
          <w:rFonts w:ascii="Times New Roman" w:hAnsi="Times New Roman"/>
          <w:sz w:val="24"/>
          <w:szCs w:val="24"/>
          <w:lang w:val="en-GB"/>
        </w:rPr>
        <w:t>Tomita</w:t>
      </w:r>
      <w:r w:rsidR="00847279" w:rsidRPr="00A1147B">
        <w:rPr>
          <w:rFonts w:ascii="Times New Roman" w:hAnsi="Times New Roman"/>
          <w:sz w:val="24"/>
          <w:szCs w:val="24"/>
          <w:lang w:val="en-GB"/>
        </w:rPr>
        <w:t xml:space="preserve"> K; </w:t>
      </w:r>
      <w:r w:rsidR="006C5D2C" w:rsidRPr="00A1147B">
        <w:rPr>
          <w:rFonts w:ascii="Times New Roman" w:hAnsi="Times New Roman"/>
          <w:sz w:val="24"/>
          <w:szCs w:val="24"/>
          <w:lang w:val="en-GB"/>
        </w:rPr>
        <w:t xml:space="preserve">Tsugawa </w:t>
      </w:r>
      <w:r w:rsidR="00847279" w:rsidRPr="00A1147B">
        <w:rPr>
          <w:rFonts w:ascii="Times New Roman" w:hAnsi="Times New Roman"/>
          <w:sz w:val="24"/>
          <w:szCs w:val="24"/>
          <w:lang w:val="en-GB"/>
        </w:rPr>
        <w:t xml:space="preserve">S </w:t>
      </w:r>
      <w:r w:rsidR="006C5D2C" w:rsidRPr="00A1147B">
        <w:rPr>
          <w:rFonts w:ascii="Times New Roman" w:hAnsi="Times New Roman"/>
          <w:sz w:val="24"/>
          <w:szCs w:val="24"/>
          <w:lang w:val="en-GB"/>
        </w:rPr>
        <w:t>(</w:t>
      </w:r>
      <w:r w:rsidRPr="00A1147B">
        <w:rPr>
          <w:rFonts w:ascii="Times New Roman" w:hAnsi="Times New Roman"/>
          <w:sz w:val="24"/>
          <w:szCs w:val="24"/>
          <w:lang w:val="en-GB"/>
        </w:rPr>
        <w:t>1996</w:t>
      </w:r>
      <w:r w:rsidR="006C5D2C" w:rsidRPr="00A1147B">
        <w:rPr>
          <w:rFonts w:ascii="Times New Roman" w:hAnsi="Times New Roman"/>
          <w:sz w:val="24"/>
          <w:szCs w:val="24"/>
          <w:lang w:val="en-GB"/>
        </w:rPr>
        <w:t>)</w:t>
      </w:r>
      <w:r w:rsidRPr="00A1147B">
        <w:rPr>
          <w:rFonts w:ascii="Times New Roman" w:hAnsi="Times New Roman"/>
          <w:sz w:val="24"/>
          <w:szCs w:val="24"/>
          <w:lang w:val="en-GB"/>
        </w:rPr>
        <w:t xml:space="preserve">. </w:t>
      </w:r>
      <w:r w:rsidR="002E15B9" w:rsidRPr="00A1147B">
        <w:rPr>
          <w:rFonts w:ascii="Times New Roman" w:hAnsi="Times New Roman"/>
          <w:sz w:val="24"/>
          <w:szCs w:val="24"/>
          <w:lang w:val="en-GB"/>
        </w:rPr>
        <w:t xml:space="preserve">Visual navigation along reference lines and collision avoidance for autonomous vehicles. </w:t>
      </w:r>
      <w:r w:rsidRPr="00A1147B">
        <w:rPr>
          <w:rFonts w:ascii="Times New Roman" w:hAnsi="Times New Roman"/>
          <w:sz w:val="24"/>
          <w:szCs w:val="24"/>
          <w:lang w:val="en-GB"/>
        </w:rPr>
        <w:t>In</w:t>
      </w:r>
      <w:r w:rsidRPr="00A1147B">
        <w:rPr>
          <w:rFonts w:ascii="Times New Roman" w:hAnsi="Times New Roman"/>
          <w:i/>
          <w:sz w:val="24"/>
          <w:szCs w:val="24"/>
          <w:lang w:val="en-GB"/>
        </w:rPr>
        <w:t xml:space="preserve"> </w:t>
      </w:r>
      <w:r w:rsidRPr="00A1147B">
        <w:rPr>
          <w:rFonts w:ascii="Times New Roman" w:hAnsi="Times New Roman"/>
          <w:sz w:val="24"/>
          <w:szCs w:val="24"/>
          <w:lang w:val="en-GB"/>
        </w:rPr>
        <w:t>Proc. Intelligent Vehicles Symposium</w:t>
      </w:r>
      <w:r w:rsidR="006C5D2C" w:rsidRPr="00A1147B">
        <w:rPr>
          <w:rFonts w:ascii="Times New Roman" w:hAnsi="Times New Roman"/>
          <w:sz w:val="24"/>
          <w:szCs w:val="24"/>
          <w:lang w:val="en-GB"/>
        </w:rPr>
        <w:t>. IEEE: 385 – 390</w:t>
      </w:r>
    </w:p>
    <w:p w:rsidR="006F6108" w:rsidRPr="00A1147B" w:rsidRDefault="00847279"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 xml:space="preserve">Kogler </w:t>
      </w:r>
      <w:r w:rsidR="006F6108" w:rsidRPr="00A1147B">
        <w:rPr>
          <w:rFonts w:ascii="Times New Roman" w:hAnsi="Times New Roman"/>
          <w:sz w:val="24"/>
          <w:szCs w:val="24"/>
          <w:lang w:val="en-GB"/>
        </w:rPr>
        <w:t>J</w:t>
      </w:r>
      <w:r w:rsidRPr="00A1147B">
        <w:rPr>
          <w:rFonts w:ascii="Times New Roman" w:hAnsi="Times New Roman"/>
          <w:sz w:val="24"/>
          <w:szCs w:val="24"/>
          <w:lang w:val="en-GB"/>
        </w:rPr>
        <w:t xml:space="preserve">; </w:t>
      </w:r>
      <w:r w:rsidR="006F6108" w:rsidRPr="00A1147B">
        <w:rPr>
          <w:rFonts w:ascii="Times New Roman" w:hAnsi="Times New Roman"/>
          <w:sz w:val="24"/>
          <w:szCs w:val="24"/>
          <w:lang w:val="en-GB"/>
        </w:rPr>
        <w:t xml:space="preserve">Hemetsberger </w:t>
      </w:r>
      <w:r w:rsidRPr="00A1147B">
        <w:rPr>
          <w:rFonts w:ascii="Times New Roman" w:hAnsi="Times New Roman"/>
          <w:sz w:val="24"/>
          <w:szCs w:val="24"/>
          <w:lang w:val="en-GB"/>
        </w:rPr>
        <w:t xml:space="preserve">H; </w:t>
      </w:r>
      <w:r w:rsidR="006F6108" w:rsidRPr="00A1147B">
        <w:rPr>
          <w:rFonts w:ascii="Times New Roman" w:hAnsi="Times New Roman"/>
          <w:sz w:val="24"/>
          <w:szCs w:val="24"/>
          <w:lang w:val="en-GB"/>
        </w:rPr>
        <w:t xml:space="preserve">Alefs </w:t>
      </w:r>
      <w:r w:rsidRPr="00A1147B">
        <w:rPr>
          <w:rFonts w:ascii="Times New Roman" w:hAnsi="Times New Roman"/>
          <w:sz w:val="24"/>
          <w:szCs w:val="24"/>
          <w:lang w:val="en-GB"/>
        </w:rPr>
        <w:t xml:space="preserve">B; </w:t>
      </w:r>
      <w:r w:rsidR="006F6108" w:rsidRPr="00A1147B">
        <w:rPr>
          <w:rFonts w:ascii="Times New Roman" w:hAnsi="Times New Roman"/>
          <w:sz w:val="24"/>
          <w:szCs w:val="24"/>
          <w:lang w:val="en-GB"/>
        </w:rPr>
        <w:t>Kubinger</w:t>
      </w:r>
      <w:r w:rsidRPr="00A1147B">
        <w:rPr>
          <w:rFonts w:ascii="Times New Roman" w:hAnsi="Times New Roman"/>
          <w:sz w:val="24"/>
          <w:szCs w:val="24"/>
          <w:lang w:val="en-GB"/>
        </w:rPr>
        <w:t xml:space="preserve"> W; </w:t>
      </w:r>
      <w:r w:rsidR="006C5D2C" w:rsidRPr="00A1147B">
        <w:rPr>
          <w:rFonts w:ascii="Times New Roman" w:hAnsi="Times New Roman"/>
          <w:sz w:val="24"/>
          <w:szCs w:val="24"/>
          <w:lang w:val="en-GB"/>
        </w:rPr>
        <w:t>Travis</w:t>
      </w:r>
      <w:r w:rsidRPr="00A1147B">
        <w:rPr>
          <w:rFonts w:ascii="Times New Roman" w:hAnsi="Times New Roman"/>
          <w:sz w:val="24"/>
          <w:szCs w:val="24"/>
          <w:lang w:val="en-GB"/>
        </w:rPr>
        <w:t xml:space="preserve"> W</w:t>
      </w:r>
      <w:r w:rsidR="006C5D2C" w:rsidRPr="00A1147B">
        <w:rPr>
          <w:rFonts w:ascii="Times New Roman" w:hAnsi="Times New Roman"/>
          <w:sz w:val="24"/>
          <w:szCs w:val="24"/>
          <w:lang w:val="en-GB"/>
        </w:rPr>
        <w:t xml:space="preserve"> (</w:t>
      </w:r>
      <w:r w:rsidR="006F6108" w:rsidRPr="00A1147B">
        <w:rPr>
          <w:rFonts w:ascii="Times New Roman" w:hAnsi="Times New Roman"/>
          <w:sz w:val="24"/>
          <w:szCs w:val="24"/>
          <w:lang w:val="en-GB"/>
        </w:rPr>
        <w:t>2006</w:t>
      </w:r>
      <w:r w:rsidR="006C5D2C" w:rsidRPr="00A1147B">
        <w:rPr>
          <w:rFonts w:ascii="Times New Roman" w:hAnsi="Times New Roman"/>
          <w:sz w:val="24"/>
          <w:szCs w:val="24"/>
          <w:lang w:val="en-GB"/>
        </w:rPr>
        <w:t>)</w:t>
      </w:r>
      <w:r w:rsidR="006F6108" w:rsidRPr="00A1147B">
        <w:rPr>
          <w:rFonts w:ascii="Times New Roman" w:hAnsi="Times New Roman"/>
          <w:sz w:val="24"/>
          <w:szCs w:val="24"/>
          <w:lang w:val="en-GB"/>
        </w:rPr>
        <w:t>. Embedded stereo vision system for intelligent autonomous vehicles. In Proc. Intelligent Vehicles Symposium</w:t>
      </w:r>
      <w:r w:rsidR="006C5D2C" w:rsidRPr="00A1147B">
        <w:rPr>
          <w:rFonts w:ascii="Times New Roman" w:hAnsi="Times New Roman"/>
          <w:sz w:val="24"/>
          <w:szCs w:val="24"/>
          <w:lang w:val="en-GB"/>
        </w:rPr>
        <w:t>. IEEE: 64 – 69</w:t>
      </w:r>
    </w:p>
    <w:p w:rsidR="0014418F" w:rsidRPr="00A1147B" w:rsidRDefault="0014418F"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Meyst</w:t>
      </w:r>
      <w:r w:rsidR="00430655" w:rsidRPr="00A1147B">
        <w:rPr>
          <w:rFonts w:ascii="Times New Roman" w:hAnsi="Times New Roman"/>
          <w:sz w:val="24"/>
          <w:szCs w:val="24"/>
          <w:lang w:val="en-GB"/>
        </w:rPr>
        <w:t>el</w:t>
      </w:r>
      <w:r w:rsidRPr="00A1147B">
        <w:rPr>
          <w:rFonts w:ascii="Times New Roman" w:hAnsi="Times New Roman"/>
          <w:sz w:val="24"/>
          <w:szCs w:val="24"/>
          <w:lang w:val="en-GB"/>
        </w:rPr>
        <w:t xml:space="preserve"> A (1991). Autonomous Mobile Robots. World Scientific Publishing Co., Singapore</w:t>
      </w:r>
    </w:p>
    <w:p w:rsidR="00D04231" w:rsidRPr="00A1147B" w:rsidRDefault="00430655"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Rovira-Más</w:t>
      </w:r>
      <w:r w:rsidR="00D04231" w:rsidRPr="00A1147B">
        <w:rPr>
          <w:rFonts w:ascii="Times New Roman" w:hAnsi="Times New Roman"/>
          <w:sz w:val="24"/>
          <w:szCs w:val="24"/>
          <w:lang w:val="en-GB"/>
        </w:rPr>
        <w:t xml:space="preserve"> F</w:t>
      </w:r>
      <w:r w:rsidRPr="00A1147B">
        <w:rPr>
          <w:rFonts w:ascii="Times New Roman" w:hAnsi="Times New Roman"/>
          <w:sz w:val="24"/>
          <w:szCs w:val="24"/>
          <w:lang w:val="en-GB"/>
        </w:rPr>
        <w:t xml:space="preserve">; </w:t>
      </w:r>
      <w:r w:rsidR="00D04231" w:rsidRPr="00A1147B">
        <w:rPr>
          <w:rFonts w:ascii="Times New Roman" w:hAnsi="Times New Roman"/>
          <w:sz w:val="24"/>
          <w:szCs w:val="24"/>
          <w:lang w:val="en-GB"/>
        </w:rPr>
        <w:t>Zhang</w:t>
      </w:r>
      <w:r w:rsidRPr="00A1147B">
        <w:rPr>
          <w:rFonts w:ascii="Times New Roman" w:hAnsi="Times New Roman"/>
          <w:sz w:val="24"/>
          <w:szCs w:val="24"/>
          <w:lang w:val="en-GB"/>
        </w:rPr>
        <w:t xml:space="preserve"> Q; </w:t>
      </w:r>
      <w:r w:rsidR="00D04231" w:rsidRPr="00A1147B">
        <w:rPr>
          <w:rFonts w:ascii="Times New Roman" w:hAnsi="Times New Roman"/>
          <w:sz w:val="24"/>
          <w:szCs w:val="24"/>
          <w:lang w:val="en-GB"/>
        </w:rPr>
        <w:t>Reid</w:t>
      </w:r>
      <w:r w:rsidRPr="00A1147B">
        <w:rPr>
          <w:rFonts w:ascii="Times New Roman" w:hAnsi="Times New Roman"/>
          <w:sz w:val="24"/>
          <w:szCs w:val="24"/>
          <w:lang w:val="en-GB"/>
        </w:rPr>
        <w:t xml:space="preserve"> J F; </w:t>
      </w:r>
      <w:r w:rsidR="00D04231" w:rsidRPr="00A1147B">
        <w:rPr>
          <w:rFonts w:ascii="Times New Roman" w:hAnsi="Times New Roman"/>
          <w:sz w:val="24"/>
          <w:szCs w:val="24"/>
          <w:lang w:val="en-GB"/>
        </w:rPr>
        <w:t>Will</w:t>
      </w:r>
      <w:r w:rsidRPr="00A1147B">
        <w:rPr>
          <w:rFonts w:ascii="Times New Roman" w:hAnsi="Times New Roman"/>
          <w:sz w:val="24"/>
          <w:szCs w:val="24"/>
          <w:lang w:val="en-GB"/>
        </w:rPr>
        <w:t xml:space="preserve"> J D</w:t>
      </w:r>
      <w:r w:rsidR="00D04231" w:rsidRPr="00A1147B">
        <w:rPr>
          <w:rFonts w:ascii="Times New Roman" w:hAnsi="Times New Roman"/>
          <w:sz w:val="24"/>
          <w:szCs w:val="24"/>
          <w:lang w:val="en-GB"/>
        </w:rPr>
        <w:t xml:space="preserve"> (2005). Hough-transform-based vision algorithm for crop row detection of an automated agricultural vehicle. Journal of Automobile Engineering </w:t>
      </w:r>
      <w:r w:rsidR="00D04231" w:rsidRPr="00A1147B">
        <w:rPr>
          <w:rFonts w:ascii="Times New Roman" w:hAnsi="Times New Roman"/>
          <w:b/>
          <w:sz w:val="24"/>
          <w:szCs w:val="24"/>
          <w:lang w:val="en-GB"/>
        </w:rPr>
        <w:t>219</w:t>
      </w:r>
      <w:r w:rsidR="00D04231" w:rsidRPr="00A1147B">
        <w:rPr>
          <w:rFonts w:ascii="Times New Roman" w:hAnsi="Times New Roman"/>
          <w:sz w:val="24"/>
          <w:szCs w:val="24"/>
          <w:lang w:val="en-GB"/>
        </w:rPr>
        <w:t>: 999-1010</w:t>
      </w:r>
    </w:p>
    <w:p w:rsidR="0011770A" w:rsidRPr="00A1147B" w:rsidRDefault="00C67B5C"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Rovira-Más</w:t>
      </w:r>
      <w:r w:rsidR="0011770A" w:rsidRPr="00A1147B">
        <w:rPr>
          <w:rFonts w:ascii="Times New Roman" w:hAnsi="Times New Roman"/>
          <w:sz w:val="24"/>
          <w:szCs w:val="24"/>
          <w:lang w:val="en-GB"/>
        </w:rPr>
        <w:t xml:space="preserve"> F</w:t>
      </w:r>
      <w:r w:rsidRPr="00A1147B">
        <w:rPr>
          <w:rFonts w:ascii="Times New Roman" w:hAnsi="Times New Roman"/>
          <w:sz w:val="24"/>
          <w:szCs w:val="24"/>
          <w:lang w:val="en-GB"/>
        </w:rPr>
        <w:t xml:space="preserve">; </w:t>
      </w:r>
      <w:r w:rsidR="0011770A" w:rsidRPr="00A1147B">
        <w:rPr>
          <w:rFonts w:ascii="Times New Roman" w:hAnsi="Times New Roman"/>
          <w:sz w:val="24"/>
          <w:szCs w:val="24"/>
          <w:lang w:val="en-GB"/>
        </w:rPr>
        <w:t>Reid</w:t>
      </w:r>
      <w:r w:rsidRPr="00A1147B">
        <w:rPr>
          <w:rFonts w:ascii="Times New Roman" w:hAnsi="Times New Roman"/>
          <w:sz w:val="24"/>
          <w:szCs w:val="24"/>
          <w:lang w:val="en-GB"/>
        </w:rPr>
        <w:t xml:space="preserve"> J F; </w:t>
      </w:r>
      <w:r w:rsidR="006C5D2C" w:rsidRPr="00A1147B">
        <w:rPr>
          <w:rFonts w:ascii="Times New Roman" w:hAnsi="Times New Roman"/>
          <w:sz w:val="24"/>
          <w:szCs w:val="24"/>
          <w:lang w:val="en-GB"/>
        </w:rPr>
        <w:t>Zhang</w:t>
      </w:r>
      <w:r w:rsidRPr="00A1147B">
        <w:rPr>
          <w:rFonts w:ascii="Times New Roman" w:hAnsi="Times New Roman"/>
          <w:sz w:val="24"/>
          <w:szCs w:val="24"/>
          <w:lang w:val="en-GB"/>
        </w:rPr>
        <w:t xml:space="preserve"> Q</w:t>
      </w:r>
      <w:r w:rsidR="006C5D2C" w:rsidRPr="00A1147B">
        <w:rPr>
          <w:rFonts w:ascii="Times New Roman" w:hAnsi="Times New Roman"/>
          <w:sz w:val="24"/>
          <w:szCs w:val="24"/>
          <w:lang w:val="en-GB"/>
        </w:rPr>
        <w:t xml:space="preserve"> (</w:t>
      </w:r>
      <w:r w:rsidR="0044712C" w:rsidRPr="00A1147B">
        <w:rPr>
          <w:rFonts w:ascii="Times New Roman" w:hAnsi="Times New Roman"/>
          <w:sz w:val="24"/>
          <w:szCs w:val="24"/>
          <w:lang w:val="en-GB"/>
        </w:rPr>
        <w:t>2006a</w:t>
      </w:r>
      <w:r w:rsidR="006C5D2C" w:rsidRPr="00A1147B">
        <w:rPr>
          <w:rFonts w:ascii="Times New Roman" w:hAnsi="Times New Roman"/>
          <w:sz w:val="24"/>
          <w:szCs w:val="24"/>
          <w:lang w:val="en-GB"/>
        </w:rPr>
        <w:t>)</w:t>
      </w:r>
      <w:r w:rsidR="0011770A" w:rsidRPr="00A1147B">
        <w:rPr>
          <w:rFonts w:ascii="Times New Roman" w:hAnsi="Times New Roman"/>
          <w:sz w:val="24"/>
          <w:szCs w:val="24"/>
          <w:lang w:val="en-GB"/>
        </w:rPr>
        <w:t>.</w:t>
      </w:r>
      <w:r w:rsidR="00E9089D" w:rsidRPr="00A1147B">
        <w:rPr>
          <w:rFonts w:ascii="Times New Roman" w:hAnsi="Times New Roman"/>
          <w:sz w:val="24"/>
          <w:szCs w:val="24"/>
          <w:lang w:val="en-GB"/>
        </w:rPr>
        <w:t xml:space="preserve"> </w:t>
      </w:r>
      <w:r w:rsidR="0044712C" w:rsidRPr="00A1147B">
        <w:rPr>
          <w:rFonts w:ascii="Times New Roman" w:hAnsi="Times New Roman"/>
          <w:sz w:val="24"/>
          <w:szCs w:val="24"/>
          <w:lang w:val="en-GB"/>
        </w:rPr>
        <w:t>Stereovision data processing with 3D density maps for agricultural vehicles.</w:t>
      </w:r>
      <w:r w:rsidR="0011770A" w:rsidRPr="00A1147B">
        <w:rPr>
          <w:rFonts w:ascii="Times New Roman" w:hAnsi="Times New Roman"/>
          <w:sz w:val="24"/>
          <w:szCs w:val="24"/>
          <w:lang w:val="en-GB"/>
        </w:rPr>
        <w:t xml:space="preserve"> </w:t>
      </w:r>
      <w:r w:rsidRPr="00A1147B">
        <w:rPr>
          <w:rFonts w:ascii="Times New Roman" w:hAnsi="Times New Roman"/>
          <w:sz w:val="24"/>
          <w:szCs w:val="24"/>
          <w:lang w:val="en-GB"/>
        </w:rPr>
        <w:t>Transactions of the</w:t>
      </w:r>
      <w:r w:rsidR="0011770A" w:rsidRPr="00A1147B">
        <w:rPr>
          <w:rFonts w:ascii="Times New Roman" w:hAnsi="Times New Roman"/>
          <w:sz w:val="24"/>
          <w:szCs w:val="24"/>
          <w:lang w:val="en-GB"/>
        </w:rPr>
        <w:t xml:space="preserve"> ASAE</w:t>
      </w:r>
      <w:r w:rsidR="0044712C" w:rsidRPr="00A1147B">
        <w:rPr>
          <w:rFonts w:ascii="Times New Roman" w:hAnsi="Times New Roman"/>
          <w:sz w:val="24"/>
          <w:szCs w:val="24"/>
          <w:lang w:val="en-GB"/>
        </w:rPr>
        <w:t xml:space="preserve"> 49(</w:t>
      </w:r>
      <w:r w:rsidR="0044712C" w:rsidRPr="00A1147B">
        <w:rPr>
          <w:rFonts w:ascii="Times New Roman" w:hAnsi="Times New Roman"/>
          <w:b/>
          <w:sz w:val="24"/>
          <w:szCs w:val="24"/>
          <w:lang w:val="en-GB"/>
        </w:rPr>
        <w:t>4</w:t>
      </w:r>
      <w:r w:rsidR="0044712C" w:rsidRPr="00A1147B">
        <w:rPr>
          <w:rFonts w:ascii="Times New Roman" w:hAnsi="Times New Roman"/>
          <w:sz w:val="24"/>
          <w:szCs w:val="24"/>
          <w:lang w:val="en-GB"/>
        </w:rPr>
        <w:t>): 1213-1222</w:t>
      </w:r>
    </w:p>
    <w:p w:rsidR="0044712C" w:rsidRPr="00A1147B" w:rsidRDefault="00C67B5C"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Rovira-Más</w:t>
      </w:r>
      <w:r w:rsidR="0044712C" w:rsidRPr="00A1147B">
        <w:rPr>
          <w:rFonts w:ascii="Times New Roman" w:hAnsi="Times New Roman"/>
          <w:sz w:val="24"/>
          <w:szCs w:val="24"/>
          <w:lang w:val="en-GB"/>
        </w:rPr>
        <w:t xml:space="preserve"> F</w:t>
      </w:r>
      <w:r w:rsidRPr="00A1147B">
        <w:rPr>
          <w:rFonts w:ascii="Times New Roman" w:hAnsi="Times New Roman"/>
          <w:sz w:val="24"/>
          <w:szCs w:val="24"/>
          <w:lang w:val="en-GB"/>
        </w:rPr>
        <w:t xml:space="preserve">; </w:t>
      </w:r>
      <w:r w:rsidR="006C5D2C" w:rsidRPr="00A1147B">
        <w:rPr>
          <w:rFonts w:ascii="Times New Roman" w:hAnsi="Times New Roman"/>
          <w:sz w:val="24"/>
          <w:szCs w:val="24"/>
          <w:lang w:val="en-GB"/>
        </w:rPr>
        <w:t>Han</w:t>
      </w:r>
      <w:r w:rsidRPr="00A1147B">
        <w:rPr>
          <w:rFonts w:ascii="Times New Roman" w:hAnsi="Times New Roman"/>
          <w:sz w:val="24"/>
          <w:szCs w:val="24"/>
          <w:lang w:val="en-GB"/>
        </w:rPr>
        <w:t xml:space="preserve"> S</w:t>
      </w:r>
      <w:r w:rsidR="006C5D2C" w:rsidRPr="00A1147B">
        <w:rPr>
          <w:rFonts w:ascii="Times New Roman" w:hAnsi="Times New Roman"/>
          <w:sz w:val="24"/>
          <w:szCs w:val="24"/>
          <w:lang w:val="en-GB"/>
        </w:rPr>
        <w:t>, Wei</w:t>
      </w:r>
      <w:r w:rsidRPr="00A1147B">
        <w:rPr>
          <w:rFonts w:ascii="Times New Roman" w:hAnsi="Times New Roman"/>
          <w:sz w:val="24"/>
          <w:szCs w:val="24"/>
          <w:lang w:val="en-GB"/>
        </w:rPr>
        <w:t xml:space="preserve"> J; </w:t>
      </w:r>
      <w:r w:rsidR="006C5D2C" w:rsidRPr="00A1147B">
        <w:rPr>
          <w:rFonts w:ascii="Times New Roman" w:hAnsi="Times New Roman"/>
          <w:sz w:val="24"/>
          <w:szCs w:val="24"/>
          <w:lang w:val="en-GB"/>
        </w:rPr>
        <w:t xml:space="preserve">Reid </w:t>
      </w:r>
      <w:r w:rsidRPr="00A1147B">
        <w:rPr>
          <w:rFonts w:ascii="Times New Roman" w:hAnsi="Times New Roman"/>
          <w:sz w:val="24"/>
          <w:szCs w:val="24"/>
          <w:lang w:val="en-GB"/>
        </w:rPr>
        <w:t xml:space="preserve"> J F </w:t>
      </w:r>
      <w:r w:rsidR="006C5D2C" w:rsidRPr="00A1147B">
        <w:rPr>
          <w:rFonts w:ascii="Times New Roman" w:hAnsi="Times New Roman"/>
          <w:sz w:val="24"/>
          <w:szCs w:val="24"/>
          <w:lang w:val="en-GB"/>
        </w:rPr>
        <w:t>(</w:t>
      </w:r>
      <w:r w:rsidR="0044712C" w:rsidRPr="00A1147B">
        <w:rPr>
          <w:rFonts w:ascii="Times New Roman" w:hAnsi="Times New Roman"/>
          <w:sz w:val="24"/>
          <w:szCs w:val="24"/>
          <w:lang w:val="en-GB"/>
        </w:rPr>
        <w:t>2006b</w:t>
      </w:r>
      <w:r w:rsidR="006C5D2C" w:rsidRPr="00A1147B">
        <w:rPr>
          <w:rFonts w:ascii="Times New Roman" w:hAnsi="Times New Roman"/>
          <w:sz w:val="24"/>
          <w:szCs w:val="24"/>
          <w:lang w:val="en-GB"/>
        </w:rPr>
        <w:t>)</w:t>
      </w:r>
      <w:r w:rsidR="0044712C" w:rsidRPr="00A1147B">
        <w:rPr>
          <w:rFonts w:ascii="Times New Roman" w:hAnsi="Times New Roman"/>
          <w:sz w:val="24"/>
          <w:szCs w:val="24"/>
          <w:lang w:val="en-GB"/>
        </w:rPr>
        <w:t>. Edge detection for autonomous guidance of a corn harvester using stereo vision. In Proc. ATOE Conference, 171-</w:t>
      </w:r>
      <w:smartTag w:uri="urn:schemas-microsoft-com:office:smarttags" w:element="metricconverter">
        <w:smartTagPr>
          <w:attr w:name="ProductID" w:val="181. St"/>
        </w:smartTagPr>
        <w:r w:rsidR="0044712C" w:rsidRPr="00A1147B">
          <w:rPr>
            <w:rFonts w:ascii="Times New Roman" w:hAnsi="Times New Roman"/>
            <w:sz w:val="24"/>
            <w:szCs w:val="24"/>
            <w:lang w:val="en-GB"/>
          </w:rPr>
          <w:t>181. St</w:t>
        </w:r>
      </w:smartTag>
      <w:r w:rsidR="0044712C" w:rsidRPr="00A1147B">
        <w:rPr>
          <w:rFonts w:ascii="Times New Roman" w:hAnsi="Times New Roman"/>
          <w:sz w:val="24"/>
          <w:szCs w:val="24"/>
          <w:lang w:val="en-GB"/>
        </w:rPr>
        <w:t>. Joseph, Mich.: ASABE</w:t>
      </w:r>
    </w:p>
    <w:p w:rsidR="0044712C" w:rsidRPr="00A1147B" w:rsidRDefault="0044712C"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Rovira-</w:t>
      </w:r>
      <w:r w:rsidR="00C67B5C" w:rsidRPr="00A1147B">
        <w:rPr>
          <w:rFonts w:ascii="Times New Roman" w:hAnsi="Times New Roman"/>
          <w:sz w:val="24"/>
          <w:szCs w:val="24"/>
          <w:lang w:val="en-GB"/>
        </w:rPr>
        <w:t>Más</w:t>
      </w:r>
      <w:r w:rsidR="006C5D2C" w:rsidRPr="00A1147B">
        <w:rPr>
          <w:rFonts w:ascii="Times New Roman" w:hAnsi="Times New Roman"/>
          <w:sz w:val="24"/>
          <w:szCs w:val="24"/>
          <w:lang w:val="en-GB"/>
        </w:rPr>
        <w:t xml:space="preserve"> F</w:t>
      </w:r>
      <w:r w:rsidR="00C67B5C" w:rsidRPr="00A1147B">
        <w:rPr>
          <w:rFonts w:ascii="Times New Roman" w:hAnsi="Times New Roman"/>
          <w:sz w:val="24"/>
          <w:szCs w:val="24"/>
          <w:lang w:val="en-GB"/>
        </w:rPr>
        <w:t xml:space="preserve">; </w:t>
      </w:r>
      <w:r w:rsidR="006C5D2C" w:rsidRPr="00A1147B">
        <w:rPr>
          <w:rFonts w:ascii="Times New Roman" w:hAnsi="Times New Roman"/>
          <w:sz w:val="24"/>
          <w:szCs w:val="24"/>
          <w:lang w:val="en-GB"/>
        </w:rPr>
        <w:t>Wang</w:t>
      </w:r>
      <w:r w:rsidR="00C67B5C" w:rsidRPr="00A1147B">
        <w:rPr>
          <w:rFonts w:ascii="Times New Roman" w:hAnsi="Times New Roman"/>
          <w:sz w:val="24"/>
          <w:szCs w:val="24"/>
          <w:lang w:val="en-GB"/>
        </w:rPr>
        <w:t xml:space="preserve"> Q; </w:t>
      </w:r>
      <w:r w:rsidR="006C5D2C" w:rsidRPr="00A1147B">
        <w:rPr>
          <w:rFonts w:ascii="Times New Roman" w:hAnsi="Times New Roman"/>
          <w:sz w:val="24"/>
          <w:szCs w:val="24"/>
          <w:lang w:val="en-GB"/>
        </w:rPr>
        <w:t>Zhang</w:t>
      </w:r>
      <w:r w:rsidR="00C67B5C" w:rsidRPr="00A1147B">
        <w:rPr>
          <w:rFonts w:ascii="Times New Roman" w:hAnsi="Times New Roman"/>
          <w:sz w:val="24"/>
          <w:szCs w:val="24"/>
          <w:lang w:val="en-GB"/>
        </w:rPr>
        <w:t xml:space="preserve"> Q</w:t>
      </w:r>
      <w:r w:rsidR="006C5D2C" w:rsidRPr="00A1147B">
        <w:rPr>
          <w:rFonts w:ascii="Times New Roman" w:hAnsi="Times New Roman"/>
          <w:sz w:val="24"/>
          <w:szCs w:val="24"/>
          <w:lang w:val="en-GB"/>
        </w:rPr>
        <w:t xml:space="preserve"> (</w:t>
      </w:r>
      <w:r w:rsidRPr="00A1147B">
        <w:rPr>
          <w:rFonts w:ascii="Times New Roman" w:hAnsi="Times New Roman"/>
          <w:sz w:val="24"/>
          <w:szCs w:val="24"/>
          <w:lang w:val="en-GB"/>
        </w:rPr>
        <w:t>2007</w:t>
      </w:r>
      <w:r w:rsidR="006C5D2C" w:rsidRPr="00A1147B">
        <w:rPr>
          <w:rFonts w:ascii="Times New Roman" w:hAnsi="Times New Roman"/>
          <w:sz w:val="24"/>
          <w:szCs w:val="24"/>
          <w:lang w:val="en-GB"/>
        </w:rPr>
        <w:t>)</w:t>
      </w:r>
      <w:r w:rsidRPr="00A1147B">
        <w:rPr>
          <w:rFonts w:ascii="Times New Roman" w:hAnsi="Times New Roman"/>
          <w:sz w:val="24"/>
          <w:szCs w:val="24"/>
          <w:lang w:val="en-GB"/>
        </w:rPr>
        <w:t xml:space="preserve">. Design of stereo perception systems for automation of off-road vehicles. ASABE Paper No. </w:t>
      </w:r>
      <w:smartTag w:uri="urn:schemas-microsoft-com:office:smarttags" w:element="metricconverter">
        <w:smartTagPr>
          <w:attr w:name="ProductID" w:val="073126. St"/>
        </w:smartTagPr>
        <w:r w:rsidRPr="00A1147B">
          <w:rPr>
            <w:rFonts w:ascii="Times New Roman" w:hAnsi="Times New Roman"/>
            <w:sz w:val="24"/>
            <w:szCs w:val="24"/>
            <w:lang w:val="en-GB"/>
          </w:rPr>
          <w:t>07</w:t>
        </w:r>
        <w:r w:rsidR="00D03D50" w:rsidRPr="00A1147B">
          <w:rPr>
            <w:rFonts w:ascii="Times New Roman" w:hAnsi="Times New Roman"/>
            <w:sz w:val="24"/>
            <w:szCs w:val="24"/>
            <w:lang w:val="en-GB"/>
          </w:rPr>
          <w:t>3126</w:t>
        </w:r>
        <w:r w:rsidRPr="00A1147B">
          <w:rPr>
            <w:rFonts w:ascii="Times New Roman" w:hAnsi="Times New Roman"/>
            <w:sz w:val="24"/>
            <w:szCs w:val="24"/>
            <w:lang w:val="en-GB"/>
          </w:rPr>
          <w:t>.</w:t>
        </w:r>
        <w:r w:rsidR="00D03D50" w:rsidRPr="00A1147B">
          <w:rPr>
            <w:rFonts w:ascii="Times New Roman" w:hAnsi="Times New Roman"/>
            <w:sz w:val="24"/>
            <w:szCs w:val="24"/>
            <w:lang w:val="en-GB"/>
          </w:rPr>
          <w:t xml:space="preserve"> </w:t>
        </w:r>
        <w:r w:rsidRPr="00A1147B">
          <w:rPr>
            <w:rFonts w:ascii="Times New Roman" w:hAnsi="Times New Roman"/>
            <w:sz w:val="24"/>
            <w:szCs w:val="24"/>
            <w:lang w:val="en-GB"/>
          </w:rPr>
          <w:t>St</w:t>
        </w:r>
      </w:smartTag>
      <w:r w:rsidRPr="00A1147B">
        <w:rPr>
          <w:rFonts w:ascii="Times New Roman" w:hAnsi="Times New Roman"/>
          <w:sz w:val="24"/>
          <w:szCs w:val="24"/>
          <w:lang w:val="en-GB"/>
        </w:rPr>
        <w:t>. Joseph, Mich.</w:t>
      </w:r>
      <w:r w:rsidR="006C5D2C" w:rsidRPr="00A1147B">
        <w:rPr>
          <w:rFonts w:ascii="Times New Roman" w:hAnsi="Times New Roman"/>
          <w:sz w:val="24"/>
          <w:szCs w:val="24"/>
          <w:lang w:val="en-GB"/>
        </w:rPr>
        <w:t>: ASABE</w:t>
      </w:r>
    </w:p>
    <w:p w:rsidR="003B5A17" w:rsidRPr="00A1147B" w:rsidRDefault="004335AC" w:rsidP="004E3D72">
      <w:pPr>
        <w:pStyle w:val="RefListing"/>
        <w:spacing w:line="480" w:lineRule="auto"/>
        <w:jc w:val="both"/>
        <w:rPr>
          <w:rFonts w:ascii="Times New Roman" w:hAnsi="Times New Roman"/>
          <w:sz w:val="24"/>
          <w:szCs w:val="24"/>
          <w:lang w:val="en-GB"/>
        </w:rPr>
      </w:pPr>
      <w:r w:rsidRPr="00A1147B">
        <w:rPr>
          <w:rFonts w:ascii="Times New Roman" w:hAnsi="Times New Roman"/>
          <w:sz w:val="24"/>
          <w:szCs w:val="24"/>
          <w:lang w:val="en-GB"/>
        </w:rPr>
        <w:t>Thompson</w:t>
      </w:r>
      <w:r w:rsidR="003B5A17" w:rsidRPr="00A1147B">
        <w:rPr>
          <w:rFonts w:ascii="Times New Roman" w:hAnsi="Times New Roman"/>
          <w:sz w:val="24"/>
          <w:szCs w:val="24"/>
          <w:lang w:val="en-GB"/>
        </w:rPr>
        <w:t xml:space="preserve"> S</w:t>
      </w:r>
      <w:r w:rsidRPr="00A1147B">
        <w:rPr>
          <w:rFonts w:ascii="Times New Roman" w:hAnsi="Times New Roman"/>
          <w:sz w:val="24"/>
          <w:szCs w:val="24"/>
          <w:lang w:val="en-GB"/>
        </w:rPr>
        <w:t xml:space="preserve">; </w:t>
      </w:r>
      <w:r w:rsidR="006C5D2C" w:rsidRPr="00A1147B">
        <w:rPr>
          <w:rFonts w:ascii="Times New Roman" w:hAnsi="Times New Roman"/>
          <w:sz w:val="24"/>
          <w:szCs w:val="24"/>
          <w:lang w:val="en-GB"/>
        </w:rPr>
        <w:t>Kagami</w:t>
      </w:r>
      <w:r w:rsidRPr="00A1147B">
        <w:rPr>
          <w:rFonts w:ascii="Times New Roman" w:hAnsi="Times New Roman"/>
          <w:sz w:val="24"/>
          <w:szCs w:val="24"/>
          <w:lang w:val="en-GB"/>
        </w:rPr>
        <w:t xml:space="preserve"> S</w:t>
      </w:r>
      <w:r w:rsidR="006C5D2C" w:rsidRPr="00A1147B">
        <w:rPr>
          <w:rFonts w:ascii="Times New Roman" w:hAnsi="Times New Roman"/>
          <w:sz w:val="24"/>
          <w:szCs w:val="24"/>
          <w:lang w:val="en-GB"/>
        </w:rPr>
        <w:t xml:space="preserve"> (</w:t>
      </w:r>
      <w:r w:rsidR="003B5A17" w:rsidRPr="00A1147B">
        <w:rPr>
          <w:rFonts w:ascii="Times New Roman" w:hAnsi="Times New Roman"/>
          <w:sz w:val="24"/>
          <w:szCs w:val="24"/>
          <w:lang w:val="en-GB"/>
        </w:rPr>
        <w:t>2005</w:t>
      </w:r>
      <w:r w:rsidR="006C5D2C" w:rsidRPr="00A1147B">
        <w:rPr>
          <w:rFonts w:ascii="Times New Roman" w:hAnsi="Times New Roman"/>
          <w:sz w:val="24"/>
          <w:szCs w:val="24"/>
          <w:lang w:val="en-GB"/>
        </w:rPr>
        <w:t>)</w:t>
      </w:r>
      <w:r w:rsidR="003B5A17" w:rsidRPr="00A1147B">
        <w:rPr>
          <w:rFonts w:ascii="Times New Roman" w:hAnsi="Times New Roman"/>
          <w:sz w:val="24"/>
          <w:szCs w:val="24"/>
          <w:lang w:val="en-GB"/>
        </w:rPr>
        <w:t>. Humanoid robot localisation using stereo vision. In Proc. IEEE-RAS International Conference on Humanoid Robots</w:t>
      </w:r>
      <w:r w:rsidR="006C5D2C" w:rsidRPr="00A1147B">
        <w:rPr>
          <w:rFonts w:ascii="Times New Roman" w:hAnsi="Times New Roman"/>
          <w:sz w:val="24"/>
          <w:szCs w:val="24"/>
          <w:lang w:val="en-GB"/>
        </w:rPr>
        <w:t>. IEEE: 19 – 25</w:t>
      </w:r>
    </w:p>
    <w:p w:rsidR="00D81B0F" w:rsidRPr="00A1147B" w:rsidRDefault="00D81B0F" w:rsidP="004E3D72">
      <w:pPr>
        <w:pStyle w:val="RefListing"/>
        <w:spacing w:line="480" w:lineRule="auto"/>
        <w:jc w:val="both"/>
        <w:rPr>
          <w:rFonts w:ascii="Times New Roman" w:hAnsi="Times New Roman"/>
          <w:sz w:val="24"/>
          <w:szCs w:val="24"/>
          <w:lang w:val="en-GB"/>
        </w:rPr>
      </w:pPr>
    </w:p>
    <w:p w:rsidR="00D81B0F" w:rsidRPr="00A1147B" w:rsidRDefault="00D81B0F" w:rsidP="00D81B0F">
      <w:pPr>
        <w:jc w:val="center"/>
        <w:rPr>
          <w:b/>
          <w:sz w:val="28"/>
          <w:szCs w:val="28"/>
          <w:lang w:val="en-GB"/>
        </w:rPr>
      </w:pPr>
      <w:r w:rsidRPr="00A1147B">
        <w:rPr>
          <w:lang w:val="en-GB"/>
        </w:rPr>
        <w:br w:type="page"/>
      </w:r>
      <w:r w:rsidRPr="00A1147B">
        <w:rPr>
          <w:b/>
          <w:sz w:val="28"/>
          <w:szCs w:val="28"/>
          <w:lang w:val="en-GB"/>
        </w:rPr>
        <w:lastRenderedPageBreak/>
        <w:t>LIST OF TABLES AND FIGURE CAPTIONS</w:t>
      </w:r>
    </w:p>
    <w:p w:rsidR="00D81B0F" w:rsidRPr="00A1147B" w:rsidRDefault="00D81B0F" w:rsidP="00D81B0F">
      <w:pPr>
        <w:rPr>
          <w:lang w:val="en-GB"/>
        </w:rPr>
      </w:pP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1. Stereo vision camera used in the experiments (a) and calibration board (b)</w:t>
      </w: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2. Stereo perception system: (a) Architecture; (b) Calculation process flowchart; (c) Software control panel</w:t>
      </w:r>
    </w:p>
    <w:p w:rsidR="003D3E1B" w:rsidRPr="00A1147B" w:rsidRDefault="003D3E1B" w:rsidP="001A7D01">
      <w:pPr>
        <w:spacing w:line="360" w:lineRule="auto"/>
        <w:rPr>
          <w:lang w:val="en-GB"/>
        </w:rPr>
      </w:pPr>
      <w:r w:rsidRPr="00A1147B">
        <w:rPr>
          <w:lang w:val="en-GB"/>
        </w:rPr>
        <w:t>Fig</w:t>
      </w:r>
      <w:r w:rsidR="003347BA">
        <w:rPr>
          <w:lang w:val="en-GB"/>
        </w:rPr>
        <w:t xml:space="preserve">. </w:t>
      </w:r>
      <w:r w:rsidRPr="00A1147B">
        <w:rPr>
          <w:lang w:val="en-GB"/>
        </w:rPr>
        <w:t xml:space="preserve">3. </w:t>
      </w:r>
      <w:r w:rsidR="001A7D01" w:rsidRPr="00A1147B">
        <w:rPr>
          <w:lang w:val="en-GB"/>
        </w:rPr>
        <w:t>Setup for experiment 1: (a) Front view; (b) T</w:t>
      </w:r>
      <w:r w:rsidRPr="00A1147B">
        <w:rPr>
          <w:lang w:val="en-GB"/>
        </w:rPr>
        <w:t>op view</w:t>
      </w:r>
      <w:r w:rsidR="001A7D01" w:rsidRPr="00A1147B">
        <w:rPr>
          <w:lang w:val="en-GB"/>
        </w:rPr>
        <w:t>; (c) Realization of experiments</w:t>
      </w: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4. Definition of camera inclination angle (</w:t>
      </w:r>
      <w:r w:rsidRPr="00A1147B">
        <w:rPr>
          <w:rFonts w:ascii="Symbol" w:hAnsi="Symbol"/>
          <w:lang w:val="en-GB"/>
        </w:rPr>
        <w:t></w:t>
      </w:r>
      <w:r w:rsidRPr="00A1147B">
        <w:rPr>
          <w:lang w:val="en-GB"/>
        </w:rPr>
        <w:t>) and camera height (h</w:t>
      </w:r>
      <w:r w:rsidRPr="00A1147B">
        <w:rPr>
          <w:vertAlign w:val="subscript"/>
          <w:lang w:val="en-GB"/>
        </w:rPr>
        <w:t>c</w:t>
      </w:r>
      <w:r w:rsidRPr="00A1147B">
        <w:rPr>
          <w:lang w:val="en-GB"/>
        </w:rPr>
        <w:t>) in a side view representation</w:t>
      </w: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5. Definition of </w:t>
      </w:r>
      <w:r w:rsidRPr="00A1147B">
        <w:rPr>
          <w:i/>
          <w:lang w:val="en-GB"/>
        </w:rPr>
        <w:t>ground coordinates</w:t>
      </w:r>
      <w:r w:rsidRPr="00A1147B">
        <w:rPr>
          <w:lang w:val="en-GB"/>
        </w:rPr>
        <w:t xml:space="preserve"> for stereo perception: (a) Transformation from camera coordinates to ground coordinates; (b) Application of ground coordinates to 3D point clouds</w:t>
      </w: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6. Results for short ranges studied in tests 1 to 8 of experiment 1, where </w:t>
      </w:r>
      <w:r w:rsidRPr="00A1147B">
        <w:rPr>
          <w:i/>
          <w:lang w:val="en-GB"/>
        </w:rPr>
        <w:t>B</w:t>
      </w:r>
      <w:r w:rsidRPr="00A1147B">
        <w:rPr>
          <w:lang w:val="en-GB"/>
        </w:rPr>
        <w:t xml:space="preserve"> is the baseline set and </w:t>
      </w:r>
      <w:r w:rsidRPr="00A1147B">
        <w:rPr>
          <w:i/>
          <w:lang w:val="en-GB"/>
        </w:rPr>
        <w:t>f</w:t>
      </w:r>
      <w:r w:rsidRPr="00A1147B">
        <w:rPr>
          <w:lang w:val="en-GB"/>
        </w:rPr>
        <w:t xml:space="preserve"> is the focal length of the lenses mounted on the camera</w:t>
      </w: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7. Results for medium ranges studied in tests 9 to 16 of experiment 1, where </w:t>
      </w:r>
      <w:r w:rsidRPr="00A1147B">
        <w:rPr>
          <w:i/>
          <w:lang w:val="en-GB"/>
        </w:rPr>
        <w:t>B</w:t>
      </w:r>
      <w:r w:rsidRPr="00A1147B">
        <w:rPr>
          <w:lang w:val="en-GB"/>
        </w:rPr>
        <w:t xml:space="preserve"> is the baseline set and </w:t>
      </w:r>
      <w:r w:rsidRPr="00A1147B">
        <w:rPr>
          <w:i/>
          <w:lang w:val="en-GB"/>
        </w:rPr>
        <w:t>f</w:t>
      </w:r>
      <w:r w:rsidRPr="00A1147B">
        <w:rPr>
          <w:lang w:val="en-GB"/>
        </w:rPr>
        <w:t xml:space="preserve"> is the focal length of the lenses mounted on the camera</w:t>
      </w:r>
    </w:p>
    <w:p w:rsidR="003D3E1B" w:rsidRPr="00A1147B" w:rsidRDefault="003D3E1B" w:rsidP="001A7D01">
      <w:pPr>
        <w:spacing w:line="360" w:lineRule="auto"/>
        <w:rPr>
          <w:lang w:val="en-GB"/>
        </w:rPr>
      </w:pPr>
      <w:r w:rsidRPr="00A1147B">
        <w:rPr>
          <w:lang w:val="en-GB"/>
        </w:rPr>
        <w:t>Fig</w:t>
      </w:r>
      <w:r w:rsidR="003347BA">
        <w:rPr>
          <w:lang w:val="en-GB"/>
        </w:rPr>
        <w:t>.</w:t>
      </w:r>
      <w:r w:rsidRPr="00A1147B">
        <w:rPr>
          <w:lang w:val="en-GB"/>
        </w:rPr>
        <w:t xml:space="preserve"> 8. Experiment 3, test 7: (a) Target scene; (b) 3D point cloud; (c) Front view</w:t>
      </w:r>
    </w:p>
    <w:p w:rsidR="003D3E1B" w:rsidRPr="00A1147B" w:rsidRDefault="003D3E1B" w:rsidP="003D3E1B">
      <w:pPr>
        <w:spacing w:line="360" w:lineRule="auto"/>
        <w:rPr>
          <w:lang w:val="en-GB"/>
        </w:rPr>
      </w:pPr>
    </w:p>
    <w:p w:rsidR="003D3E1B" w:rsidRPr="00A1147B" w:rsidRDefault="003D3E1B" w:rsidP="003D3E1B">
      <w:pPr>
        <w:spacing w:line="360" w:lineRule="auto"/>
        <w:rPr>
          <w:lang w:val="en-GB"/>
        </w:rPr>
      </w:pPr>
      <w:r w:rsidRPr="00A1147B">
        <w:rPr>
          <w:lang w:val="en-GB"/>
        </w:rPr>
        <w:t xml:space="preserve">Table 1. Specifications for </w:t>
      </w:r>
      <w:r w:rsidR="005014B5">
        <w:rPr>
          <w:lang w:val="en-GB"/>
        </w:rPr>
        <w:t>E</w:t>
      </w:r>
      <w:r w:rsidRPr="00A1147B">
        <w:rPr>
          <w:lang w:val="en-GB"/>
        </w:rPr>
        <w:t>1 tests</w:t>
      </w:r>
    </w:p>
    <w:p w:rsidR="003D3E1B" w:rsidRPr="00A1147B" w:rsidRDefault="003D3E1B" w:rsidP="003D3E1B">
      <w:pPr>
        <w:spacing w:line="360" w:lineRule="auto"/>
        <w:rPr>
          <w:lang w:val="en-GB"/>
        </w:rPr>
      </w:pPr>
      <w:r w:rsidRPr="00A1147B">
        <w:rPr>
          <w:lang w:val="en-GB"/>
        </w:rPr>
        <w:t xml:space="preserve">Table 2. Specifications for </w:t>
      </w:r>
      <w:r w:rsidR="005014B5">
        <w:rPr>
          <w:lang w:val="en-GB"/>
        </w:rPr>
        <w:t>E</w:t>
      </w:r>
      <w:r w:rsidRPr="00A1147B">
        <w:rPr>
          <w:lang w:val="en-GB"/>
        </w:rPr>
        <w:t>2 tests</w:t>
      </w:r>
    </w:p>
    <w:p w:rsidR="003D3E1B" w:rsidRPr="00A1147B" w:rsidRDefault="003D3E1B" w:rsidP="003D3E1B">
      <w:pPr>
        <w:spacing w:line="360" w:lineRule="auto"/>
        <w:rPr>
          <w:lang w:val="en-GB"/>
        </w:rPr>
      </w:pPr>
      <w:r w:rsidRPr="00A1147B">
        <w:rPr>
          <w:lang w:val="en-GB"/>
        </w:rPr>
        <w:t xml:space="preserve">Table 3. Results for </w:t>
      </w:r>
      <w:r w:rsidR="005014B5">
        <w:rPr>
          <w:lang w:val="en-GB"/>
        </w:rPr>
        <w:t>E</w:t>
      </w:r>
      <w:r w:rsidRPr="00A1147B">
        <w:rPr>
          <w:lang w:val="en-GB"/>
        </w:rPr>
        <w:t>1</w:t>
      </w:r>
    </w:p>
    <w:p w:rsidR="003D3E1B" w:rsidRPr="00A1147B" w:rsidRDefault="003D3E1B" w:rsidP="003D3E1B">
      <w:pPr>
        <w:spacing w:line="360" w:lineRule="auto"/>
        <w:rPr>
          <w:lang w:val="en-GB"/>
        </w:rPr>
      </w:pPr>
      <w:r w:rsidRPr="00A1147B">
        <w:rPr>
          <w:lang w:val="en-GB"/>
        </w:rPr>
        <w:t xml:space="preserve">Table 4. Results for </w:t>
      </w:r>
      <w:r w:rsidR="005014B5">
        <w:rPr>
          <w:lang w:val="en-GB"/>
        </w:rPr>
        <w:t>E</w:t>
      </w:r>
      <w:r w:rsidRPr="00A1147B">
        <w:rPr>
          <w:lang w:val="en-GB"/>
        </w:rPr>
        <w:t>2</w:t>
      </w:r>
    </w:p>
    <w:p w:rsidR="003D3E1B" w:rsidRPr="00A1147B" w:rsidRDefault="003D3E1B" w:rsidP="003D3E1B">
      <w:pPr>
        <w:spacing w:line="360" w:lineRule="auto"/>
        <w:rPr>
          <w:lang w:val="en-GB"/>
        </w:rPr>
      </w:pPr>
      <w:r w:rsidRPr="00A1147B">
        <w:rPr>
          <w:lang w:val="en-GB"/>
        </w:rPr>
        <w:t xml:space="preserve">Table 5. Form factor (FF) for </w:t>
      </w:r>
      <w:r w:rsidR="005014B5">
        <w:rPr>
          <w:lang w:val="en-GB"/>
        </w:rPr>
        <w:t>E</w:t>
      </w:r>
      <w:r w:rsidRPr="00A1147B">
        <w:rPr>
          <w:lang w:val="en-GB"/>
        </w:rPr>
        <w:t>1 tests</w:t>
      </w:r>
    </w:p>
    <w:p w:rsidR="003D3E1B" w:rsidRPr="00A1147B" w:rsidRDefault="003D3E1B" w:rsidP="003D3E1B">
      <w:pPr>
        <w:rPr>
          <w:lang w:val="en-GB" w:eastAsia="en-US"/>
        </w:rPr>
      </w:pPr>
    </w:p>
    <w:p w:rsidR="00680B85" w:rsidRPr="00A1147B" w:rsidRDefault="00680B85" w:rsidP="00680B85">
      <w:pPr>
        <w:rPr>
          <w:lang w:val="en-GB"/>
        </w:rPr>
      </w:pPr>
    </w:p>
    <w:sectPr w:rsidR="00680B85" w:rsidRPr="00A1147B" w:rsidSect="003F0CB7">
      <w:headerReference w:type="even" r:id="rId23"/>
      <w:headerReference w:type="default" r:id="rId24"/>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82" w:rsidRDefault="00C70882">
      <w:r>
        <w:separator/>
      </w:r>
    </w:p>
  </w:endnote>
  <w:endnote w:type="continuationSeparator" w:id="0">
    <w:p w:rsidR="00C70882" w:rsidRDefault="00C70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82" w:rsidRDefault="00C70882">
      <w:r>
        <w:separator/>
      </w:r>
    </w:p>
  </w:footnote>
  <w:footnote w:type="continuationSeparator" w:id="0">
    <w:p w:rsidR="00C70882" w:rsidRDefault="00C70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B0" w:rsidRDefault="00AC31B0" w:rsidP="00AC31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31B0" w:rsidRDefault="00AC31B0" w:rsidP="00AC31B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B0" w:rsidRDefault="00AC31B0" w:rsidP="00AC31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4B5">
      <w:rPr>
        <w:rStyle w:val="Nmerodepgina"/>
        <w:noProof/>
      </w:rPr>
      <w:t>19</w:t>
    </w:r>
    <w:r>
      <w:rPr>
        <w:rStyle w:val="Nmerodepgina"/>
      </w:rPr>
      <w:fldChar w:fldCharType="end"/>
    </w:r>
  </w:p>
  <w:p w:rsidR="00AC31B0" w:rsidRDefault="00AC31B0" w:rsidP="00AC31B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44535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7B135AA6"/>
    <w:multiLevelType w:val="hybridMultilevel"/>
    <w:tmpl w:val="6172A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3565A"/>
    <w:rsid w:val="000100BC"/>
    <w:rsid w:val="00010431"/>
    <w:rsid w:val="000106FD"/>
    <w:rsid w:val="000136FC"/>
    <w:rsid w:val="00015529"/>
    <w:rsid w:val="00016972"/>
    <w:rsid w:val="00025DB7"/>
    <w:rsid w:val="00026673"/>
    <w:rsid w:val="000278AA"/>
    <w:rsid w:val="00030526"/>
    <w:rsid w:val="00030EBB"/>
    <w:rsid w:val="00041E41"/>
    <w:rsid w:val="00042B00"/>
    <w:rsid w:val="00044599"/>
    <w:rsid w:val="000463C5"/>
    <w:rsid w:val="00050435"/>
    <w:rsid w:val="000528C5"/>
    <w:rsid w:val="00060FF7"/>
    <w:rsid w:val="00063134"/>
    <w:rsid w:val="0006410A"/>
    <w:rsid w:val="00064735"/>
    <w:rsid w:val="000662CC"/>
    <w:rsid w:val="00066889"/>
    <w:rsid w:val="00070A41"/>
    <w:rsid w:val="000717F5"/>
    <w:rsid w:val="00074D93"/>
    <w:rsid w:val="00075848"/>
    <w:rsid w:val="000762BD"/>
    <w:rsid w:val="00077BA0"/>
    <w:rsid w:val="000801BD"/>
    <w:rsid w:val="00080BE8"/>
    <w:rsid w:val="000824C7"/>
    <w:rsid w:val="00087C71"/>
    <w:rsid w:val="0009231B"/>
    <w:rsid w:val="000A2BA0"/>
    <w:rsid w:val="000A2C4F"/>
    <w:rsid w:val="000A62B5"/>
    <w:rsid w:val="000B35A2"/>
    <w:rsid w:val="000B5FF6"/>
    <w:rsid w:val="000B6040"/>
    <w:rsid w:val="000C6E07"/>
    <w:rsid w:val="000D0026"/>
    <w:rsid w:val="000D03C3"/>
    <w:rsid w:val="000D0F06"/>
    <w:rsid w:val="000D21AB"/>
    <w:rsid w:val="000D4710"/>
    <w:rsid w:val="000D66DF"/>
    <w:rsid w:val="000E057D"/>
    <w:rsid w:val="000E120E"/>
    <w:rsid w:val="000E257A"/>
    <w:rsid w:val="000E287B"/>
    <w:rsid w:val="000E3863"/>
    <w:rsid w:val="000E4939"/>
    <w:rsid w:val="000E62E1"/>
    <w:rsid w:val="000F3322"/>
    <w:rsid w:val="000F6863"/>
    <w:rsid w:val="0010002B"/>
    <w:rsid w:val="00102991"/>
    <w:rsid w:val="0010440E"/>
    <w:rsid w:val="001051AD"/>
    <w:rsid w:val="00105CD7"/>
    <w:rsid w:val="001106C5"/>
    <w:rsid w:val="0011211F"/>
    <w:rsid w:val="00117056"/>
    <w:rsid w:val="0011770A"/>
    <w:rsid w:val="0012202B"/>
    <w:rsid w:val="0012503A"/>
    <w:rsid w:val="00125970"/>
    <w:rsid w:val="00125FFB"/>
    <w:rsid w:val="0013418E"/>
    <w:rsid w:val="001435B4"/>
    <w:rsid w:val="0014418F"/>
    <w:rsid w:val="00144239"/>
    <w:rsid w:val="00155776"/>
    <w:rsid w:val="00160E28"/>
    <w:rsid w:val="00162228"/>
    <w:rsid w:val="00162C68"/>
    <w:rsid w:val="00165A09"/>
    <w:rsid w:val="00167EF6"/>
    <w:rsid w:val="0017310A"/>
    <w:rsid w:val="00176367"/>
    <w:rsid w:val="001859D9"/>
    <w:rsid w:val="00187228"/>
    <w:rsid w:val="00190167"/>
    <w:rsid w:val="00192444"/>
    <w:rsid w:val="00196739"/>
    <w:rsid w:val="001A0E2D"/>
    <w:rsid w:val="001A1A31"/>
    <w:rsid w:val="001A1B96"/>
    <w:rsid w:val="001A2237"/>
    <w:rsid w:val="001A3F37"/>
    <w:rsid w:val="001A440F"/>
    <w:rsid w:val="001A4CD3"/>
    <w:rsid w:val="001A7D01"/>
    <w:rsid w:val="001B2E08"/>
    <w:rsid w:val="001B38BC"/>
    <w:rsid w:val="001B70C4"/>
    <w:rsid w:val="001B7C34"/>
    <w:rsid w:val="001C17C1"/>
    <w:rsid w:val="001C17EA"/>
    <w:rsid w:val="001C25A2"/>
    <w:rsid w:val="001C4A57"/>
    <w:rsid w:val="001C522B"/>
    <w:rsid w:val="001D0B05"/>
    <w:rsid w:val="001D25DB"/>
    <w:rsid w:val="001D52C6"/>
    <w:rsid w:val="001D7CC8"/>
    <w:rsid w:val="001E179F"/>
    <w:rsid w:val="001E4CB1"/>
    <w:rsid w:val="001E4F40"/>
    <w:rsid w:val="001E6520"/>
    <w:rsid w:val="001F327D"/>
    <w:rsid w:val="001F4106"/>
    <w:rsid w:val="001F4318"/>
    <w:rsid w:val="001F4646"/>
    <w:rsid w:val="00204515"/>
    <w:rsid w:val="00206286"/>
    <w:rsid w:val="00216CA1"/>
    <w:rsid w:val="002174B5"/>
    <w:rsid w:val="002208E8"/>
    <w:rsid w:val="0022553B"/>
    <w:rsid w:val="00225C0C"/>
    <w:rsid w:val="00225E92"/>
    <w:rsid w:val="002260B6"/>
    <w:rsid w:val="00231DE0"/>
    <w:rsid w:val="00234B95"/>
    <w:rsid w:val="00235DC5"/>
    <w:rsid w:val="002376AE"/>
    <w:rsid w:val="00246CC9"/>
    <w:rsid w:val="00250134"/>
    <w:rsid w:val="0025060B"/>
    <w:rsid w:val="002511E8"/>
    <w:rsid w:val="00257081"/>
    <w:rsid w:val="00266F09"/>
    <w:rsid w:val="00267C21"/>
    <w:rsid w:val="002717FF"/>
    <w:rsid w:val="00274D1B"/>
    <w:rsid w:val="00281390"/>
    <w:rsid w:val="00285A03"/>
    <w:rsid w:val="00285ADC"/>
    <w:rsid w:val="002865E0"/>
    <w:rsid w:val="002A3107"/>
    <w:rsid w:val="002A465E"/>
    <w:rsid w:val="002B0326"/>
    <w:rsid w:val="002B0853"/>
    <w:rsid w:val="002B51C7"/>
    <w:rsid w:val="002C3076"/>
    <w:rsid w:val="002C3D5F"/>
    <w:rsid w:val="002D2248"/>
    <w:rsid w:val="002D5A9C"/>
    <w:rsid w:val="002D679D"/>
    <w:rsid w:val="002E0391"/>
    <w:rsid w:val="002E15B9"/>
    <w:rsid w:val="002E2CF5"/>
    <w:rsid w:val="002E528B"/>
    <w:rsid w:val="002E6D41"/>
    <w:rsid w:val="002F3526"/>
    <w:rsid w:val="002F71F3"/>
    <w:rsid w:val="002F7FAB"/>
    <w:rsid w:val="003024A8"/>
    <w:rsid w:val="003145BF"/>
    <w:rsid w:val="00315785"/>
    <w:rsid w:val="00315DD3"/>
    <w:rsid w:val="00315EEC"/>
    <w:rsid w:val="0032422D"/>
    <w:rsid w:val="003309DC"/>
    <w:rsid w:val="00330BD6"/>
    <w:rsid w:val="00331B53"/>
    <w:rsid w:val="003337D3"/>
    <w:rsid w:val="00333B55"/>
    <w:rsid w:val="00334524"/>
    <w:rsid w:val="003347BA"/>
    <w:rsid w:val="00336F28"/>
    <w:rsid w:val="0034165D"/>
    <w:rsid w:val="00341DFD"/>
    <w:rsid w:val="003466F0"/>
    <w:rsid w:val="00351BEF"/>
    <w:rsid w:val="00352504"/>
    <w:rsid w:val="003535FD"/>
    <w:rsid w:val="003549D9"/>
    <w:rsid w:val="00361A8C"/>
    <w:rsid w:val="00364D9B"/>
    <w:rsid w:val="003650AB"/>
    <w:rsid w:val="00365946"/>
    <w:rsid w:val="003713E1"/>
    <w:rsid w:val="00380820"/>
    <w:rsid w:val="00380BAF"/>
    <w:rsid w:val="003835CE"/>
    <w:rsid w:val="003849E9"/>
    <w:rsid w:val="00387DFE"/>
    <w:rsid w:val="00394F30"/>
    <w:rsid w:val="003A3627"/>
    <w:rsid w:val="003B01B3"/>
    <w:rsid w:val="003B1CA4"/>
    <w:rsid w:val="003B569F"/>
    <w:rsid w:val="003B5A17"/>
    <w:rsid w:val="003C109C"/>
    <w:rsid w:val="003C1298"/>
    <w:rsid w:val="003C2567"/>
    <w:rsid w:val="003C4600"/>
    <w:rsid w:val="003C51D2"/>
    <w:rsid w:val="003C69C2"/>
    <w:rsid w:val="003D15B3"/>
    <w:rsid w:val="003D34D4"/>
    <w:rsid w:val="003D3E1B"/>
    <w:rsid w:val="003D6CA5"/>
    <w:rsid w:val="003D7353"/>
    <w:rsid w:val="003E3D08"/>
    <w:rsid w:val="003E4BA7"/>
    <w:rsid w:val="003F0CB7"/>
    <w:rsid w:val="003F12BD"/>
    <w:rsid w:val="003F658E"/>
    <w:rsid w:val="003F6899"/>
    <w:rsid w:val="003F77FA"/>
    <w:rsid w:val="0040108E"/>
    <w:rsid w:val="00406E24"/>
    <w:rsid w:val="00411B55"/>
    <w:rsid w:val="004154C3"/>
    <w:rsid w:val="004225DB"/>
    <w:rsid w:val="004257D1"/>
    <w:rsid w:val="004277B7"/>
    <w:rsid w:val="00430655"/>
    <w:rsid w:val="00432B51"/>
    <w:rsid w:val="004335AC"/>
    <w:rsid w:val="00433E5B"/>
    <w:rsid w:val="00434958"/>
    <w:rsid w:val="00434EE9"/>
    <w:rsid w:val="004365E5"/>
    <w:rsid w:val="00436624"/>
    <w:rsid w:val="00442B05"/>
    <w:rsid w:val="00446C4F"/>
    <w:rsid w:val="0044712C"/>
    <w:rsid w:val="004556B2"/>
    <w:rsid w:val="00467FF8"/>
    <w:rsid w:val="00471768"/>
    <w:rsid w:val="004723B9"/>
    <w:rsid w:val="004870D7"/>
    <w:rsid w:val="00487927"/>
    <w:rsid w:val="00490368"/>
    <w:rsid w:val="00493D61"/>
    <w:rsid w:val="004958D6"/>
    <w:rsid w:val="004A325E"/>
    <w:rsid w:val="004A4764"/>
    <w:rsid w:val="004A7CDC"/>
    <w:rsid w:val="004B23E2"/>
    <w:rsid w:val="004B2970"/>
    <w:rsid w:val="004B390A"/>
    <w:rsid w:val="004C475E"/>
    <w:rsid w:val="004C5AEA"/>
    <w:rsid w:val="004D6968"/>
    <w:rsid w:val="004E259E"/>
    <w:rsid w:val="004E3D72"/>
    <w:rsid w:val="004E5EFC"/>
    <w:rsid w:val="004F0413"/>
    <w:rsid w:val="004F3CE5"/>
    <w:rsid w:val="005014B5"/>
    <w:rsid w:val="00504014"/>
    <w:rsid w:val="005048BF"/>
    <w:rsid w:val="0050524B"/>
    <w:rsid w:val="00517C98"/>
    <w:rsid w:val="00521037"/>
    <w:rsid w:val="005216CF"/>
    <w:rsid w:val="00521DA5"/>
    <w:rsid w:val="00521F4D"/>
    <w:rsid w:val="0052612F"/>
    <w:rsid w:val="005319F8"/>
    <w:rsid w:val="00536DED"/>
    <w:rsid w:val="005452C5"/>
    <w:rsid w:val="0054594A"/>
    <w:rsid w:val="005534F1"/>
    <w:rsid w:val="005555A0"/>
    <w:rsid w:val="005564C8"/>
    <w:rsid w:val="005569C7"/>
    <w:rsid w:val="00556ADE"/>
    <w:rsid w:val="00566172"/>
    <w:rsid w:val="005664D5"/>
    <w:rsid w:val="005679B6"/>
    <w:rsid w:val="00570E27"/>
    <w:rsid w:val="00573B13"/>
    <w:rsid w:val="00573E0C"/>
    <w:rsid w:val="005777D5"/>
    <w:rsid w:val="005929BD"/>
    <w:rsid w:val="005A0A59"/>
    <w:rsid w:val="005A2CA5"/>
    <w:rsid w:val="005A4DE9"/>
    <w:rsid w:val="005A6053"/>
    <w:rsid w:val="005B75F6"/>
    <w:rsid w:val="005B7A3D"/>
    <w:rsid w:val="005C0237"/>
    <w:rsid w:val="005C7B54"/>
    <w:rsid w:val="005F3362"/>
    <w:rsid w:val="005F788F"/>
    <w:rsid w:val="005F7AC4"/>
    <w:rsid w:val="0060497B"/>
    <w:rsid w:val="00604ACD"/>
    <w:rsid w:val="00607F98"/>
    <w:rsid w:val="006124E9"/>
    <w:rsid w:val="00612AAA"/>
    <w:rsid w:val="0061360E"/>
    <w:rsid w:val="00614EDE"/>
    <w:rsid w:val="00620EC4"/>
    <w:rsid w:val="006221C0"/>
    <w:rsid w:val="0062370F"/>
    <w:rsid w:val="00623A15"/>
    <w:rsid w:val="00627B2E"/>
    <w:rsid w:val="00627D04"/>
    <w:rsid w:val="00635786"/>
    <w:rsid w:val="00641B27"/>
    <w:rsid w:val="006456CC"/>
    <w:rsid w:val="006457DA"/>
    <w:rsid w:val="006472F7"/>
    <w:rsid w:val="00651727"/>
    <w:rsid w:val="006564FD"/>
    <w:rsid w:val="006611B4"/>
    <w:rsid w:val="0066529D"/>
    <w:rsid w:val="00675DF9"/>
    <w:rsid w:val="00677699"/>
    <w:rsid w:val="0068006C"/>
    <w:rsid w:val="00680B85"/>
    <w:rsid w:val="00681D82"/>
    <w:rsid w:val="00684E8C"/>
    <w:rsid w:val="00686C82"/>
    <w:rsid w:val="00690D48"/>
    <w:rsid w:val="00693959"/>
    <w:rsid w:val="00694005"/>
    <w:rsid w:val="006949B2"/>
    <w:rsid w:val="00697D13"/>
    <w:rsid w:val="00697EB7"/>
    <w:rsid w:val="006A3981"/>
    <w:rsid w:val="006A3E43"/>
    <w:rsid w:val="006B2442"/>
    <w:rsid w:val="006C0C0F"/>
    <w:rsid w:val="006C28A8"/>
    <w:rsid w:val="006C296D"/>
    <w:rsid w:val="006C2C81"/>
    <w:rsid w:val="006C5D2C"/>
    <w:rsid w:val="006C76CD"/>
    <w:rsid w:val="006C78AB"/>
    <w:rsid w:val="006D0543"/>
    <w:rsid w:val="006D1B18"/>
    <w:rsid w:val="006E4F75"/>
    <w:rsid w:val="006E5932"/>
    <w:rsid w:val="006E6A9C"/>
    <w:rsid w:val="006E6F3B"/>
    <w:rsid w:val="006E7350"/>
    <w:rsid w:val="006F32DC"/>
    <w:rsid w:val="006F605A"/>
    <w:rsid w:val="006F6108"/>
    <w:rsid w:val="007032E6"/>
    <w:rsid w:val="00710B5E"/>
    <w:rsid w:val="00711475"/>
    <w:rsid w:val="007124B1"/>
    <w:rsid w:val="00715303"/>
    <w:rsid w:val="00716E99"/>
    <w:rsid w:val="00723160"/>
    <w:rsid w:val="007314FA"/>
    <w:rsid w:val="00733364"/>
    <w:rsid w:val="00736641"/>
    <w:rsid w:val="00743ACD"/>
    <w:rsid w:val="00743F11"/>
    <w:rsid w:val="007525A7"/>
    <w:rsid w:val="00752B3A"/>
    <w:rsid w:val="00754CB6"/>
    <w:rsid w:val="00754F46"/>
    <w:rsid w:val="007563A6"/>
    <w:rsid w:val="00756457"/>
    <w:rsid w:val="00760E8E"/>
    <w:rsid w:val="007614D7"/>
    <w:rsid w:val="00761F4F"/>
    <w:rsid w:val="00765716"/>
    <w:rsid w:val="007671D6"/>
    <w:rsid w:val="00772C47"/>
    <w:rsid w:val="007735AD"/>
    <w:rsid w:val="00776CCC"/>
    <w:rsid w:val="0078027A"/>
    <w:rsid w:val="00782D76"/>
    <w:rsid w:val="0078377B"/>
    <w:rsid w:val="00783836"/>
    <w:rsid w:val="0078468D"/>
    <w:rsid w:val="0078471F"/>
    <w:rsid w:val="00793275"/>
    <w:rsid w:val="007936F8"/>
    <w:rsid w:val="00796C9E"/>
    <w:rsid w:val="007A381E"/>
    <w:rsid w:val="007A5164"/>
    <w:rsid w:val="007B2ADB"/>
    <w:rsid w:val="007B3B72"/>
    <w:rsid w:val="007B5059"/>
    <w:rsid w:val="007B5F5A"/>
    <w:rsid w:val="007B6C7B"/>
    <w:rsid w:val="007C070B"/>
    <w:rsid w:val="007C2759"/>
    <w:rsid w:val="007C3D3C"/>
    <w:rsid w:val="007C6188"/>
    <w:rsid w:val="007C745E"/>
    <w:rsid w:val="007D17CA"/>
    <w:rsid w:val="007D5433"/>
    <w:rsid w:val="007E0E9B"/>
    <w:rsid w:val="007E10EA"/>
    <w:rsid w:val="007F3A63"/>
    <w:rsid w:val="007F5954"/>
    <w:rsid w:val="007F7E03"/>
    <w:rsid w:val="0080287B"/>
    <w:rsid w:val="0080435A"/>
    <w:rsid w:val="008055E7"/>
    <w:rsid w:val="0080567E"/>
    <w:rsid w:val="008134D0"/>
    <w:rsid w:val="00823543"/>
    <w:rsid w:val="0082486F"/>
    <w:rsid w:val="00847279"/>
    <w:rsid w:val="00864AC4"/>
    <w:rsid w:val="0087202A"/>
    <w:rsid w:val="00873453"/>
    <w:rsid w:val="00884B30"/>
    <w:rsid w:val="00885D13"/>
    <w:rsid w:val="0089600E"/>
    <w:rsid w:val="008964A2"/>
    <w:rsid w:val="008A2C80"/>
    <w:rsid w:val="008A3DFC"/>
    <w:rsid w:val="008A6872"/>
    <w:rsid w:val="008A76E9"/>
    <w:rsid w:val="008C6629"/>
    <w:rsid w:val="008D1BD2"/>
    <w:rsid w:val="008D5E48"/>
    <w:rsid w:val="008D76A3"/>
    <w:rsid w:val="008F47BB"/>
    <w:rsid w:val="008F778F"/>
    <w:rsid w:val="0090077A"/>
    <w:rsid w:val="00900FA2"/>
    <w:rsid w:val="009014D7"/>
    <w:rsid w:val="009019C2"/>
    <w:rsid w:val="00903411"/>
    <w:rsid w:val="0091397A"/>
    <w:rsid w:val="00920D33"/>
    <w:rsid w:val="009230BB"/>
    <w:rsid w:val="00926D2F"/>
    <w:rsid w:val="00927111"/>
    <w:rsid w:val="0092779D"/>
    <w:rsid w:val="00927850"/>
    <w:rsid w:val="0093565A"/>
    <w:rsid w:val="0094195D"/>
    <w:rsid w:val="00946494"/>
    <w:rsid w:val="00946B10"/>
    <w:rsid w:val="0095003F"/>
    <w:rsid w:val="00950945"/>
    <w:rsid w:val="00952060"/>
    <w:rsid w:val="00954FCC"/>
    <w:rsid w:val="00964FFD"/>
    <w:rsid w:val="00971FEC"/>
    <w:rsid w:val="00973B6F"/>
    <w:rsid w:val="00973CE0"/>
    <w:rsid w:val="009745C6"/>
    <w:rsid w:val="0097518E"/>
    <w:rsid w:val="00976387"/>
    <w:rsid w:val="00980B5A"/>
    <w:rsid w:val="00981D08"/>
    <w:rsid w:val="0098522C"/>
    <w:rsid w:val="00993CEB"/>
    <w:rsid w:val="009947F4"/>
    <w:rsid w:val="009971D6"/>
    <w:rsid w:val="00997495"/>
    <w:rsid w:val="009A0B00"/>
    <w:rsid w:val="009A1B77"/>
    <w:rsid w:val="009A4267"/>
    <w:rsid w:val="009B2E8A"/>
    <w:rsid w:val="009B6049"/>
    <w:rsid w:val="009D6408"/>
    <w:rsid w:val="009D687E"/>
    <w:rsid w:val="009D749F"/>
    <w:rsid w:val="009D7BBA"/>
    <w:rsid w:val="009E1EAE"/>
    <w:rsid w:val="009F064B"/>
    <w:rsid w:val="009F712D"/>
    <w:rsid w:val="009F7616"/>
    <w:rsid w:val="00A00DCC"/>
    <w:rsid w:val="00A01FED"/>
    <w:rsid w:val="00A02611"/>
    <w:rsid w:val="00A04CD8"/>
    <w:rsid w:val="00A05FD0"/>
    <w:rsid w:val="00A1147B"/>
    <w:rsid w:val="00A147B0"/>
    <w:rsid w:val="00A15C35"/>
    <w:rsid w:val="00A16039"/>
    <w:rsid w:val="00A219A8"/>
    <w:rsid w:val="00A2239B"/>
    <w:rsid w:val="00A26184"/>
    <w:rsid w:val="00A31F3A"/>
    <w:rsid w:val="00A34AB8"/>
    <w:rsid w:val="00A37337"/>
    <w:rsid w:val="00A376B1"/>
    <w:rsid w:val="00A40379"/>
    <w:rsid w:val="00A40AAD"/>
    <w:rsid w:val="00A422F0"/>
    <w:rsid w:val="00A433D9"/>
    <w:rsid w:val="00A4407C"/>
    <w:rsid w:val="00A466A8"/>
    <w:rsid w:val="00A50FE0"/>
    <w:rsid w:val="00A56F87"/>
    <w:rsid w:val="00A57D7C"/>
    <w:rsid w:val="00A61648"/>
    <w:rsid w:val="00A6201B"/>
    <w:rsid w:val="00A72055"/>
    <w:rsid w:val="00A7235F"/>
    <w:rsid w:val="00A77A81"/>
    <w:rsid w:val="00A80EBE"/>
    <w:rsid w:val="00A8463F"/>
    <w:rsid w:val="00A85DE8"/>
    <w:rsid w:val="00A875D3"/>
    <w:rsid w:val="00A93AC3"/>
    <w:rsid w:val="00AA036A"/>
    <w:rsid w:val="00AA3D61"/>
    <w:rsid w:val="00AA62CB"/>
    <w:rsid w:val="00AA64EC"/>
    <w:rsid w:val="00AA76AE"/>
    <w:rsid w:val="00AB1A9E"/>
    <w:rsid w:val="00AC31B0"/>
    <w:rsid w:val="00AC4650"/>
    <w:rsid w:val="00AC5C24"/>
    <w:rsid w:val="00AD0F57"/>
    <w:rsid w:val="00AD2CDA"/>
    <w:rsid w:val="00AD3AC4"/>
    <w:rsid w:val="00AD4888"/>
    <w:rsid w:val="00AF0FEC"/>
    <w:rsid w:val="00AF2E9F"/>
    <w:rsid w:val="00B12215"/>
    <w:rsid w:val="00B1364F"/>
    <w:rsid w:val="00B140BF"/>
    <w:rsid w:val="00B1721C"/>
    <w:rsid w:val="00B211BC"/>
    <w:rsid w:val="00B2498C"/>
    <w:rsid w:val="00B3181F"/>
    <w:rsid w:val="00B31EFB"/>
    <w:rsid w:val="00B41645"/>
    <w:rsid w:val="00B455A2"/>
    <w:rsid w:val="00B45C3D"/>
    <w:rsid w:val="00B5045A"/>
    <w:rsid w:val="00B51981"/>
    <w:rsid w:val="00B52356"/>
    <w:rsid w:val="00B52F4B"/>
    <w:rsid w:val="00B57F11"/>
    <w:rsid w:val="00B66FBC"/>
    <w:rsid w:val="00B80572"/>
    <w:rsid w:val="00B82268"/>
    <w:rsid w:val="00B8256C"/>
    <w:rsid w:val="00B83FF4"/>
    <w:rsid w:val="00B863D8"/>
    <w:rsid w:val="00B869CF"/>
    <w:rsid w:val="00B948CE"/>
    <w:rsid w:val="00B94D30"/>
    <w:rsid w:val="00B96993"/>
    <w:rsid w:val="00BA3D24"/>
    <w:rsid w:val="00BA72B2"/>
    <w:rsid w:val="00BB0FB6"/>
    <w:rsid w:val="00BB1274"/>
    <w:rsid w:val="00BB2A67"/>
    <w:rsid w:val="00BB4835"/>
    <w:rsid w:val="00BB5B52"/>
    <w:rsid w:val="00BB7C53"/>
    <w:rsid w:val="00BC32B9"/>
    <w:rsid w:val="00BC7764"/>
    <w:rsid w:val="00BD0EEF"/>
    <w:rsid w:val="00BD3831"/>
    <w:rsid w:val="00BD3B9E"/>
    <w:rsid w:val="00BE3EF0"/>
    <w:rsid w:val="00BE447B"/>
    <w:rsid w:val="00BF3CB7"/>
    <w:rsid w:val="00BF6E02"/>
    <w:rsid w:val="00BF79AC"/>
    <w:rsid w:val="00C032D2"/>
    <w:rsid w:val="00C069B7"/>
    <w:rsid w:val="00C20231"/>
    <w:rsid w:val="00C23A80"/>
    <w:rsid w:val="00C24D5A"/>
    <w:rsid w:val="00C26D19"/>
    <w:rsid w:val="00C27D6E"/>
    <w:rsid w:val="00C30E36"/>
    <w:rsid w:val="00C3212A"/>
    <w:rsid w:val="00C336FB"/>
    <w:rsid w:val="00C33D54"/>
    <w:rsid w:val="00C50B3C"/>
    <w:rsid w:val="00C520F7"/>
    <w:rsid w:val="00C60F80"/>
    <w:rsid w:val="00C63EF0"/>
    <w:rsid w:val="00C65FE9"/>
    <w:rsid w:val="00C67B5C"/>
    <w:rsid w:val="00C70882"/>
    <w:rsid w:val="00C71424"/>
    <w:rsid w:val="00C71DE0"/>
    <w:rsid w:val="00C73D00"/>
    <w:rsid w:val="00C75535"/>
    <w:rsid w:val="00C7708A"/>
    <w:rsid w:val="00C8040F"/>
    <w:rsid w:val="00C8229B"/>
    <w:rsid w:val="00C908B7"/>
    <w:rsid w:val="00C9305D"/>
    <w:rsid w:val="00C93676"/>
    <w:rsid w:val="00C94D02"/>
    <w:rsid w:val="00CB5B30"/>
    <w:rsid w:val="00CB66B9"/>
    <w:rsid w:val="00CB7014"/>
    <w:rsid w:val="00CC61CD"/>
    <w:rsid w:val="00CC6711"/>
    <w:rsid w:val="00CD5191"/>
    <w:rsid w:val="00CE2164"/>
    <w:rsid w:val="00CE38D2"/>
    <w:rsid w:val="00CE458B"/>
    <w:rsid w:val="00CE6F78"/>
    <w:rsid w:val="00CE7055"/>
    <w:rsid w:val="00CF2A8E"/>
    <w:rsid w:val="00CF6A14"/>
    <w:rsid w:val="00D01F99"/>
    <w:rsid w:val="00D0381B"/>
    <w:rsid w:val="00D03D50"/>
    <w:rsid w:val="00D04231"/>
    <w:rsid w:val="00D04C06"/>
    <w:rsid w:val="00D06347"/>
    <w:rsid w:val="00D071E2"/>
    <w:rsid w:val="00D10F2D"/>
    <w:rsid w:val="00D11999"/>
    <w:rsid w:val="00D12FC9"/>
    <w:rsid w:val="00D1725A"/>
    <w:rsid w:val="00D22828"/>
    <w:rsid w:val="00D23DA6"/>
    <w:rsid w:val="00D2529E"/>
    <w:rsid w:val="00D27E41"/>
    <w:rsid w:val="00D336A9"/>
    <w:rsid w:val="00D415D0"/>
    <w:rsid w:val="00D44989"/>
    <w:rsid w:val="00D51301"/>
    <w:rsid w:val="00D52026"/>
    <w:rsid w:val="00D543A6"/>
    <w:rsid w:val="00D57635"/>
    <w:rsid w:val="00D62CFC"/>
    <w:rsid w:val="00D62E7A"/>
    <w:rsid w:val="00D66DA8"/>
    <w:rsid w:val="00D73747"/>
    <w:rsid w:val="00D7657A"/>
    <w:rsid w:val="00D77F47"/>
    <w:rsid w:val="00D81B0F"/>
    <w:rsid w:val="00D855C2"/>
    <w:rsid w:val="00D87B0A"/>
    <w:rsid w:val="00D909C4"/>
    <w:rsid w:val="00D90B81"/>
    <w:rsid w:val="00D94711"/>
    <w:rsid w:val="00D949C3"/>
    <w:rsid w:val="00DA0CB7"/>
    <w:rsid w:val="00DA1A4A"/>
    <w:rsid w:val="00DA3516"/>
    <w:rsid w:val="00DA4DBB"/>
    <w:rsid w:val="00DA6144"/>
    <w:rsid w:val="00DA740F"/>
    <w:rsid w:val="00DC394C"/>
    <w:rsid w:val="00DC3A39"/>
    <w:rsid w:val="00DD0AC1"/>
    <w:rsid w:val="00DD1419"/>
    <w:rsid w:val="00DD25BD"/>
    <w:rsid w:val="00DD6309"/>
    <w:rsid w:val="00DE0B33"/>
    <w:rsid w:val="00DE1136"/>
    <w:rsid w:val="00DE29A0"/>
    <w:rsid w:val="00DE3630"/>
    <w:rsid w:val="00DE5ED8"/>
    <w:rsid w:val="00DF35F4"/>
    <w:rsid w:val="00E0108D"/>
    <w:rsid w:val="00E07122"/>
    <w:rsid w:val="00E10D19"/>
    <w:rsid w:val="00E15E2C"/>
    <w:rsid w:val="00E16BD3"/>
    <w:rsid w:val="00E17EF4"/>
    <w:rsid w:val="00E21C19"/>
    <w:rsid w:val="00E245AA"/>
    <w:rsid w:val="00E25AAE"/>
    <w:rsid w:val="00E26BE7"/>
    <w:rsid w:val="00E2778C"/>
    <w:rsid w:val="00E31A88"/>
    <w:rsid w:val="00E31C86"/>
    <w:rsid w:val="00E375E2"/>
    <w:rsid w:val="00E41098"/>
    <w:rsid w:val="00E41685"/>
    <w:rsid w:val="00E4331E"/>
    <w:rsid w:val="00E4504E"/>
    <w:rsid w:val="00E46181"/>
    <w:rsid w:val="00E46EDF"/>
    <w:rsid w:val="00E50017"/>
    <w:rsid w:val="00E5447E"/>
    <w:rsid w:val="00E5603E"/>
    <w:rsid w:val="00E560F3"/>
    <w:rsid w:val="00E60DB3"/>
    <w:rsid w:val="00E62358"/>
    <w:rsid w:val="00E63742"/>
    <w:rsid w:val="00E66081"/>
    <w:rsid w:val="00E70BEE"/>
    <w:rsid w:val="00E70E7C"/>
    <w:rsid w:val="00E71C0A"/>
    <w:rsid w:val="00E73BD8"/>
    <w:rsid w:val="00E747C8"/>
    <w:rsid w:val="00E77248"/>
    <w:rsid w:val="00E77D26"/>
    <w:rsid w:val="00E814DF"/>
    <w:rsid w:val="00E830F8"/>
    <w:rsid w:val="00E9089D"/>
    <w:rsid w:val="00E91616"/>
    <w:rsid w:val="00E91ED0"/>
    <w:rsid w:val="00E92B20"/>
    <w:rsid w:val="00E94F05"/>
    <w:rsid w:val="00EA4423"/>
    <w:rsid w:val="00EA4A55"/>
    <w:rsid w:val="00EA523F"/>
    <w:rsid w:val="00EB2EE8"/>
    <w:rsid w:val="00EC1FB7"/>
    <w:rsid w:val="00EC2153"/>
    <w:rsid w:val="00EC3C17"/>
    <w:rsid w:val="00EC5373"/>
    <w:rsid w:val="00EC796D"/>
    <w:rsid w:val="00ED3813"/>
    <w:rsid w:val="00ED4AF4"/>
    <w:rsid w:val="00ED4FCA"/>
    <w:rsid w:val="00ED5014"/>
    <w:rsid w:val="00EE1809"/>
    <w:rsid w:val="00EF05FA"/>
    <w:rsid w:val="00EF31E2"/>
    <w:rsid w:val="00EF547B"/>
    <w:rsid w:val="00EF5DEC"/>
    <w:rsid w:val="00EF7F34"/>
    <w:rsid w:val="00F07B8D"/>
    <w:rsid w:val="00F07D17"/>
    <w:rsid w:val="00F10F48"/>
    <w:rsid w:val="00F11EF9"/>
    <w:rsid w:val="00F14101"/>
    <w:rsid w:val="00F22490"/>
    <w:rsid w:val="00F345EC"/>
    <w:rsid w:val="00F42F63"/>
    <w:rsid w:val="00F440AD"/>
    <w:rsid w:val="00F462D9"/>
    <w:rsid w:val="00F52479"/>
    <w:rsid w:val="00F5417B"/>
    <w:rsid w:val="00F5784A"/>
    <w:rsid w:val="00F57C8F"/>
    <w:rsid w:val="00F63F7C"/>
    <w:rsid w:val="00F67B08"/>
    <w:rsid w:val="00F7108C"/>
    <w:rsid w:val="00F71494"/>
    <w:rsid w:val="00F71934"/>
    <w:rsid w:val="00F72672"/>
    <w:rsid w:val="00F75AB3"/>
    <w:rsid w:val="00F77E8B"/>
    <w:rsid w:val="00F80ACB"/>
    <w:rsid w:val="00F812B6"/>
    <w:rsid w:val="00F82E9B"/>
    <w:rsid w:val="00F87145"/>
    <w:rsid w:val="00F8770C"/>
    <w:rsid w:val="00F91765"/>
    <w:rsid w:val="00F9431B"/>
    <w:rsid w:val="00F9486F"/>
    <w:rsid w:val="00F94A86"/>
    <w:rsid w:val="00F9711A"/>
    <w:rsid w:val="00FA018F"/>
    <w:rsid w:val="00FA159A"/>
    <w:rsid w:val="00FA32B1"/>
    <w:rsid w:val="00FA54B2"/>
    <w:rsid w:val="00FC177A"/>
    <w:rsid w:val="00FC399F"/>
    <w:rsid w:val="00FC68CC"/>
    <w:rsid w:val="00FD2D54"/>
    <w:rsid w:val="00FE0DF6"/>
    <w:rsid w:val="00FE113C"/>
    <w:rsid w:val="00FE1542"/>
    <w:rsid w:val="00FE57DE"/>
    <w:rsid w:val="00FF280E"/>
    <w:rsid w:val="00FF579D"/>
    <w:rsid w:val="00FF7D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AC31B0"/>
    <w:pPr>
      <w:keepNext/>
      <w:numPr>
        <w:numId w:val="1"/>
      </w:numPr>
      <w:autoSpaceDE w:val="0"/>
      <w:autoSpaceDN w:val="0"/>
      <w:spacing w:before="240" w:after="80"/>
      <w:jc w:val="center"/>
      <w:outlineLvl w:val="0"/>
    </w:pPr>
    <w:rPr>
      <w:smallCaps/>
      <w:kern w:val="28"/>
      <w:sz w:val="20"/>
      <w:szCs w:val="20"/>
      <w:lang w:val="en-US" w:eastAsia="en-US"/>
    </w:rPr>
  </w:style>
  <w:style w:type="paragraph" w:styleId="Ttulo2">
    <w:name w:val="heading 2"/>
    <w:basedOn w:val="Normal"/>
    <w:next w:val="Normal"/>
    <w:qFormat/>
    <w:rsid w:val="00AC31B0"/>
    <w:pPr>
      <w:keepNext/>
      <w:numPr>
        <w:ilvl w:val="1"/>
        <w:numId w:val="1"/>
      </w:numPr>
      <w:autoSpaceDE w:val="0"/>
      <w:autoSpaceDN w:val="0"/>
      <w:spacing w:before="120" w:after="60"/>
      <w:ind w:left="144"/>
      <w:outlineLvl w:val="1"/>
    </w:pPr>
    <w:rPr>
      <w:i/>
      <w:iCs/>
      <w:sz w:val="20"/>
      <w:szCs w:val="20"/>
      <w:lang w:val="en-US" w:eastAsia="en-US"/>
    </w:rPr>
  </w:style>
  <w:style w:type="paragraph" w:styleId="Ttulo3">
    <w:name w:val="heading 3"/>
    <w:basedOn w:val="Normal"/>
    <w:next w:val="Normal"/>
    <w:qFormat/>
    <w:rsid w:val="00AC31B0"/>
    <w:pPr>
      <w:keepNext/>
      <w:numPr>
        <w:ilvl w:val="2"/>
        <w:numId w:val="1"/>
      </w:numPr>
      <w:autoSpaceDE w:val="0"/>
      <w:autoSpaceDN w:val="0"/>
      <w:ind w:left="288"/>
      <w:outlineLvl w:val="2"/>
    </w:pPr>
    <w:rPr>
      <w:i/>
      <w:iCs/>
      <w:sz w:val="20"/>
      <w:szCs w:val="20"/>
      <w:lang w:val="en-US" w:eastAsia="en-US"/>
    </w:rPr>
  </w:style>
  <w:style w:type="paragraph" w:styleId="Ttulo4">
    <w:name w:val="heading 4"/>
    <w:basedOn w:val="Normal"/>
    <w:next w:val="Normal"/>
    <w:qFormat/>
    <w:rsid w:val="00AC31B0"/>
    <w:pPr>
      <w:keepNext/>
      <w:numPr>
        <w:ilvl w:val="3"/>
        <w:numId w:val="1"/>
      </w:numPr>
      <w:autoSpaceDE w:val="0"/>
      <w:autoSpaceDN w:val="0"/>
      <w:spacing w:before="240" w:after="60"/>
      <w:outlineLvl w:val="3"/>
    </w:pPr>
    <w:rPr>
      <w:i/>
      <w:iCs/>
      <w:sz w:val="18"/>
      <w:szCs w:val="18"/>
      <w:lang w:val="en-US" w:eastAsia="en-US"/>
    </w:rPr>
  </w:style>
  <w:style w:type="paragraph" w:styleId="Ttulo5">
    <w:name w:val="heading 5"/>
    <w:basedOn w:val="Normal"/>
    <w:next w:val="Normal"/>
    <w:qFormat/>
    <w:rsid w:val="00AC31B0"/>
    <w:pPr>
      <w:numPr>
        <w:ilvl w:val="4"/>
        <w:numId w:val="1"/>
      </w:numPr>
      <w:autoSpaceDE w:val="0"/>
      <w:autoSpaceDN w:val="0"/>
      <w:spacing w:before="240" w:after="60"/>
      <w:outlineLvl w:val="4"/>
    </w:pPr>
    <w:rPr>
      <w:sz w:val="18"/>
      <w:szCs w:val="18"/>
      <w:lang w:val="en-US" w:eastAsia="en-US"/>
    </w:rPr>
  </w:style>
  <w:style w:type="paragraph" w:styleId="Ttulo6">
    <w:name w:val="heading 6"/>
    <w:basedOn w:val="Normal"/>
    <w:next w:val="Normal"/>
    <w:qFormat/>
    <w:rsid w:val="00AC31B0"/>
    <w:pPr>
      <w:numPr>
        <w:ilvl w:val="5"/>
        <w:numId w:val="1"/>
      </w:numPr>
      <w:autoSpaceDE w:val="0"/>
      <w:autoSpaceDN w:val="0"/>
      <w:spacing w:before="240" w:after="60"/>
      <w:outlineLvl w:val="5"/>
    </w:pPr>
    <w:rPr>
      <w:i/>
      <w:iCs/>
      <w:sz w:val="16"/>
      <w:szCs w:val="16"/>
      <w:lang w:val="en-US" w:eastAsia="en-US"/>
    </w:rPr>
  </w:style>
  <w:style w:type="paragraph" w:styleId="Ttulo7">
    <w:name w:val="heading 7"/>
    <w:basedOn w:val="Normal"/>
    <w:next w:val="Normal"/>
    <w:qFormat/>
    <w:rsid w:val="00AC31B0"/>
    <w:pPr>
      <w:numPr>
        <w:ilvl w:val="6"/>
        <w:numId w:val="1"/>
      </w:numPr>
      <w:autoSpaceDE w:val="0"/>
      <w:autoSpaceDN w:val="0"/>
      <w:spacing w:before="240" w:after="60"/>
      <w:outlineLvl w:val="6"/>
    </w:pPr>
    <w:rPr>
      <w:sz w:val="16"/>
      <w:szCs w:val="16"/>
      <w:lang w:val="en-US" w:eastAsia="en-US"/>
    </w:rPr>
  </w:style>
  <w:style w:type="paragraph" w:styleId="Ttulo8">
    <w:name w:val="heading 8"/>
    <w:basedOn w:val="Normal"/>
    <w:next w:val="Normal"/>
    <w:qFormat/>
    <w:rsid w:val="00AC31B0"/>
    <w:pPr>
      <w:numPr>
        <w:ilvl w:val="7"/>
        <w:numId w:val="1"/>
      </w:numPr>
      <w:autoSpaceDE w:val="0"/>
      <w:autoSpaceDN w:val="0"/>
      <w:spacing w:before="240" w:after="60"/>
      <w:outlineLvl w:val="7"/>
    </w:pPr>
    <w:rPr>
      <w:i/>
      <w:iCs/>
      <w:sz w:val="16"/>
      <w:szCs w:val="16"/>
      <w:lang w:val="en-US" w:eastAsia="en-US"/>
    </w:rPr>
  </w:style>
  <w:style w:type="paragraph" w:styleId="Ttulo9">
    <w:name w:val="heading 9"/>
    <w:basedOn w:val="Normal"/>
    <w:next w:val="Normal"/>
    <w:qFormat/>
    <w:rsid w:val="00AC31B0"/>
    <w:pPr>
      <w:numPr>
        <w:ilvl w:val="8"/>
        <w:numId w:val="1"/>
      </w:numPr>
      <w:autoSpaceDE w:val="0"/>
      <w:autoSpaceDN w:val="0"/>
      <w:spacing w:before="240" w:after="60"/>
      <w:outlineLvl w:val="8"/>
    </w:pPr>
    <w:rPr>
      <w:sz w:val="16"/>
      <w:szCs w:val="16"/>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qFormat/>
    <w:rsid w:val="003F0CB7"/>
    <w:pPr>
      <w:framePr w:w="9360" w:hSpace="187" w:vSpace="187" w:wrap="notBeside" w:vAnchor="text" w:hAnchor="page" w:xAlign="center" w:y="1"/>
      <w:autoSpaceDE w:val="0"/>
      <w:autoSpaceDN w:val="0"/>
      <w:jc w:val="center"/>
    </w:pPr>
    <w:rPr>
      <w:kern w:val="28"/>
      <w:sz w:val="48"/>
      <w:szCs w:val="48"/>
      <w:lang w:val="en-US" w:eastAsia="en-US"/>
    </w:rPr>
  </w:style>
  <w:style w:type="character" w:styleId="Nmerodelnea">
    <w:name w:val="line number"/>
    <w:basedOn w:val="Fuentedeprrafopredeter"/>
    <w:rsid w:val="003F0CB7"/>
  </w:style>
  <w:style w:type="character" w:styleId="Hipervnculo">
    <w:name w:val="Hyperlink"/>
    <w:basedOn w:val="Fuentedeprrafopredeter"/>
    <w:rsid w:val="002C3076"/>
    <w:rPr>
      <w:color w:val="0000FF"/>
      <w:u w:val="single"/>
    </w:rPr>
  </w:style>
  <w:style w:type="character" w:customStyle="1" w:styleId="frovira">
    <w:name w:val="EstiloCorreo18"/>
    <w:aliases w:val="EstiloCorreo18"/>
    <w:basedOn w:val="Fuentedeprrafopredeter"/>
    <w:semiHidden/>
    <w:personal/>
    <w:personalCompose/>
    <w:rsid w:val="002C3076"/>
    <w:rPr>
      <w:rFonts w:ascii="Arial" w:hAnsi="Arial" w:cs="Arial"/>
      <w:color w:val="auto"/>
      <w:sz w:val="20"/>
      <w:szCs w:val="20"/>
    </w:rPr>
  </w:style>
  <w:style w:type="character" w:styleId="nfasis">
    <w:name w:val="Emphasis"/>
    <w:basedOn w:val="Fuentedeprrafopredeter"/>
    <w:qFormat/>
    <w:rsid w:val="002C3076"/>
    <w:rPr>
      <w:i/>
      <w:iCs/>
    </w:rPr>
  </w:style>
  <w:style w:type="paragraph" w:customStyle="1" w:styleId="Abstract">
    <w:name w:val="Abstract"/>
    <w:basedOn w:val="Normal"/>
    <w:next w:val="Normal"/>
    <w:rsid w:val="0010002B"/>
    <w:pPr>
      <w:autoSpaceDE w:val="0"/>
      <w:autoSpaceDN w:val="0"/>
      <w:spacing w:before="20"/>
      <w:ind w:firstLine="202"/>
      <w:jc w:val="both"/>
    </w:pPr>
    <w:rPr>
      <w:b/>
      <w:bCs/>
      <w:sz w:val="18"/>
      <w:szCs w:val="18"/>
      <w:lang w:val="en-US" w:eastAsia="en-US"/>
    </w:rPr>
  </w:style>
  <w:style w:type="paragraph" w:customStyle="1" w:styleId="IndexTerms">
    <w:name w:val="IndexTerms"/>
    <w:basedOn w:val="Normal"/>
    <w:next w:val="Normal"/>
    <w:rsid w:val="0010002B"/>
    <w:pPr>
      <w:autoSpaceDE w:val="0"/>
      <w:autoSpaceDN w:val="0"/>
      <w:ind w:firstLine="202"/>
      <w:jc w:val="both"/>
    </w:pPr>
    <w:rPr>
      <w:b/>
      <w:bCs/>
      <w:sz w:val="18"/>
      <w:szCs w:val="18"/>
      <w:lang w:val="en-US" w:eastAsia="en-US"/>
    </w:rPr>
  </w:style>
  <w:style w:type="paragraph" w:customStyle="1" w:styleId="References">
    <w:name w:val="References"/>
    <w:basedOn w:val="Normal"/>
    <w:rsid w:val="00AC31B0"/>
    <w:pPr>
      <w:numPr>
        <w:numId w:val="2"/>
      </w:numPr>
      <w:autoSpaceDE w:val="0"/>
      <w:autoSpaceDN w:val="0"/>
      <w:jc w:val="both"/>
    </w:pPr>
    <w:rPr>
      <w:sz w:val="16"/>
      <w:szCs w:val="16"/>
      <w:lang w:val="en-US" w:eastAsia="en-US"/>
    </w:rPr>
  </w:style>
  <w:style w:type="paragraph" w:customStyle="1" w:styleId="Text">
    <w:name w:val="Text"/>
    <w:basedOn w:val="Normal"/>
    <w:rsid w:val="00AC31B0"/>
    <w:pPr>
      <w:widowControl w:val="0"/>
      <w:autoSpaceDE w:val="0"/>
      <w:autoSpaceDN w:val="0"/>
      <w:spacing w:line="252" w:lineRule="auto"/>
      <w:ind w:firstLine="202"/>
      <w:jc w:val="both"/>
    </w:pPr>
    <w:rPr>
      <w:sz w:val="20"/>
      <w:szCs w:val="20"/>
      <w:lang w:val="en-US" w:eastAsia="en-US"/>
    </w:rPr>
  </w:style>
  <w:style w:type="paragraph" w:customStyle="1" w:styleId="FigureCaption">
    <w:name w:val="Figure Caption"/>
    <w:basedOn w:val="Normal"/>
    <w:rsid w:val="00AC31B0"/>
    <w:pPr>
      <w:autoSpaceDE w:val="0"/>
      <w:autoSpaceDN w:val="0"/>
      <w:jc w:val="both"/>
    </w:pPr>
    <w:rPr>
      <w:sz w:val="16"/>
      <w:szCs w:val="16"/>
      <w:lang w:val="en-US" w:eastAsia="en-US"/>
    </w:rPr>
  </w:style>
  <w:style w:type="paragraph" w:customStyle="1" w:styleId="ReferenceHead">
    <w:name w:val="Reference Head"/>
    <w:basedOn w:val="Ttulo1"/>
    <w:rsid w:val="00AC31B0"/>
    <w:pPr>
      <w:numPr>
        <w:numId w:val="0"/>
      </w:numPr>
    </w:pPr>
  </w:style>
  <w:style w:type="paragraph" w:customStyle="1" w:styleId="Equation">
    <w:name w:val="Equation"/>
    <w:basedOn w:val="Normal"/>
    <w:next w:val="Normal"/>
    <w:rsid w:val="00AC31B0"/>
    <w:pPr>
      <w:widowControl w:val="0"/>
      <w:tabs>
        <w:tab w:val="right" w:pos="5040"/>
      </w:tabs>
      <w:autoSpaceDE w:val="0"/>
      <w:autoSpaceDN w:val="0"/>
      <w:spacing w:line="252" w:lineRule="auto"/>
      <w:jc w:val="both"/>
    </w:pPr>
    <w:rPr>
      <w:sz w:val="20"/>
      <w:szCs w:val="20"/>
      <w:lang w:val="en-US" w:eastAsia="en-US"/>
    </w:rPr>
  </w:style>
  <w:style w:type="paragraph" w:styleId="Encabezado">
    <w:name w:val="header"/>
    <w:basedOn w:val="Normal"/>
    <w:rsid w:val="00AC31B0"/>
    <w:pPr>
      <w:tabs>
        <w:tab w:val="center" w:pos="4252"/>
        <w:tab w:val="right" w:pos="8504"/>
      </w:tabs>
    </w:pPr>
  </w:style>
  <w:style w:type="character" w:styleId="Nmerodepgina">
    <w:name w:val="page number"/>
    <w:basedOn w:val="Fuentedeprrafopredeter"/>
    <w:rsid w:val="00AC31B0"/>
  </w:style>
  <w:style w:type="table" w:styleId="Tablaconcuadrcula">
    <w:name w:val="Table Grid"/>
    <w:basedOn w:val="Tablanormal"/>
    <w:rsid w:val="00C24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Listing">
    <w:name w:val="RefListing"/>
    <w:basedOn w:val="Normal"/>
    <w:rsid w:val="005777D5"/>
    <w:pPr>
      <w:spacing w:before="60"/>
      <w:ind w:left="720" w:hanging="720"/>
    </w:pPr>
    <w:rPr>
      <w:rFonts w:ascii="Arial" w:hAnsi="Arial"/>
      <w:kern w:val="28"/>
      <w:sz w:val="22"/>
      <w:szCs w:val="20"/>
      <w:lang w:val="en-US" w:eastAsia="en-US"/>
    </w:rPr>
  </w:style>
  <w:style w:type="paragraph" w:styleId="Listaconvietas">
    <w:name w:val="List Bullet"/>
    <w:basedOn w:val="Normal"/>
    <w:rsid w:val="00D909C4"/>
    <w:pPr>
      <w:numPr>
        <w:numId w:val="4"/>
      </w:numPr>
    </w:pPr>
  </w:style>
  <w:style w:type="paragraph" w:styleId="Textodeglobo">
    <w:name w:val="Balloon Text"/>
    <w:basedOn w:val="Normal"/>
    <w:semiHidden/>
    <w:rsid w:val="008D5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ovira@dmta.upv.es"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05B0-91C8-4F0B-AEDD-1C5243C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5330</Words>
  <Characters>29315</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Three-dimensional terrain maps for precision agriculture</vt:lpstr>
      <vt:lpstr>Three-dimensional terrain maps for precision agriculture</vt:lpstr>
    </vt:vector>
  </TitlesOfParts>
  <Company>UPV</Company>
  <LinksUpToDate>false</LinksUpToDate>
  <CharactersWithSpaces>34576</CharactersWithSpaces>
  <SharedDoc>false</SharedDoc>
  <HLinks>
    <vt:vector size="6" baseType="variant">
      <vt:variant>
        <vt:i4>7340054</vt:i4>
      </vt:variant>
      <vt:variant>
        <vt:i4>0</vt:i4>
      </vt:variant>
      <vt:variant>
        <vt:i4>0</vt:i4>
      </vt:variant>
      <vt:variant>
        <vt:i4>5</vt:i4>
      </vt:variant>
      <vt:variant>
        <vt:lpwstr>mailto:frovira@dmta.upv.es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Three-dimensional terrain maps for precision agriculture</dc:title>
  <dc:subject/>
  <dc:creator>frovira</dc:creator>
  <cp:keywords/>
  <dc:description/>
  <cp:lastModifiedBy>frovira</cp:lastModifiedBy>
  <cp:revision>9</cp:revision>
  <cp:lastPrinted>2007-10-15T08:37:00Z</cp:lastPrinted>
  <dcterms:created xsi:type="dcterms:W3CDTF">2009-09-17T11:01:00Z</dcterms:created>
  <dcterms:modified xsi:type="dcterms:W3CDTF">2009-09-17T13:24:00Z</dcterms:modified>
</cp:coreProperties>
</file>