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2" w:rsidRDefault="00702DE2" w:rsidP="00702DE2">
      <w:pPr>
        <w:tabs>
          <w:tab w:val="right" w:pos="7371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977AD6">
        <w:rPr>
          <w:b/>
          <w:sz w:val="32"/>
          <w:szCs w:val="32"/>
          <w:u w:val="single"/>
        </w:rPr>
        <w:t>Índice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 w:rsidRPr="00977AD6">
        <w:rPr>
          <w:b/>
          <w:sz w:val="28"/>
          <w:szCs w:val="28"/>
        </w:rPr>
        <w:t>Resumen</w:t>
      </w:r>
      <w:r>
        <w:rPr>
          <w:b/>
          <w:sz w:val="28"/>
          <w:szCs w:val="28"/>
        </w:rPr>
        <w:tab/>
        <w:t>IX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Resum</w:t>
      </w:r>
      <w:proofErr w:type="spellEnd"/>
      <w:r>
        <w:rPr>
          <w:b/>
          <w:sz w:val="28"/>
          <w:szCs w:val="28"/>
        </w:rPr>
        <w:tab/>
        <w:t>XIII</w:t>
      </w:r>
    </w:p>
    <w:p w:rsidR="00702DE2" w:rsidRPr="00977AD6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Abstract</w:t>
      </w:r>
      <w:proofErr w:type="spellEnd"/>
      <w:r>
        <w:rPr>
          <w:b/>
          <w:sz w:val="28"/>
          <w:szCs w:val="28"/>
        </w:rPr>
        <w:tab/>
        <w:t>XV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Capítulo </w:t>
      </w:r>
      <w:r w:rsidRPr="00977A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Pr="00977AD6">
        <w:rPr>
          <w:b/>
          <w:sz w:val="28"/>
          <w:szCs w:val="28"/>
        </w:rPr>
        <w:t xml:space="preserve"> Introducción general</w:t>
      </w:r>
      <w:r>
        <w:rPr>
          <w:b/>
          <w:sz w:val="28"/>
          <w:szCs w:val="28"/>
        </w:rPr>
        <w:tab/>
        <w:t>1</w:t>
      </w:r>
    </w:p>
    <w:p w:rsidR="00702DE2" w:rsidRDefault="00702DE2" w:rsidP="00702DE2">
      <w:pPr>
        <w:pStyle w:val="Prrafodelista"/>
        <w:numPr>
          <w:ilvl w:val="1"/>
          <w:numId w:val="3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r w:rsidRPr="00977AD6">
        <w:rPr>
          <w:rFonts w:asciiTheme="minorHAnsi" w:hAnsiTheme="minorHAnsi"/>
          <w:b/>
          <w:sz w:val="24"/>
          <w:szCs w:val="24"/>
        </w:rPr>
        <w:t xml:space="preserve">El género </w:t>
      </w:r>
      <w:proofErr w:type="spellStart"/>
      <w:r w:rsidRPr="00977AD6">
        <w:rPr>
          <w:rFonts w:asciiTheme="minorHAnsi" w:hAnsiTheme="minorHAnsi"/>
          <w:b/>
          <w:i/>
          <w:sz w:val="24"/>
          <w:szCs w:val="24"/>
        </w:rPr>
        <w:t>Xanthomonas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3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 w:rsidRPr="00977AD6">
        <w:rPr>
          <w:rFonts w:asciiTheme="minorHAnsi" w:hAnsiTheme="minorHAnsi"/>
        </w:rPr>
        <w:t>Descripción general</w:t>
      </w:r>
      <w:r>
        <w:rPr>
          <w:rFonts w:asciiTheme="minorHAnsi" w:hAnsiTheme="minorHAnsi"/>
        </w:rPr>
        <w:tab/>
        <w:t>4</w:t>
      </w:r>
    </w:p>
    <w:p w:rsidR="00702DE2" w:rsidRPr="00977AD6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Clasificación taxonómica</w:t>
      </w:r>
      <w:r>
        <w:rPr>
          <w:rFonts w:asciiTheme="minorHAnsi" w:hAnsiTheme="minorHAnsi"/>
        </w:rPr>
        <w:tab/>
        <w:t>5</w:t>
      </w:r>
    </w:p>
    <w:p w:rsidR="00702DE2" w:rsidRDefault="00702DE2" w:rsidP="00702DE2">
      <w:pPr>
        <w:pStyle w:val="Prrafodelista"/>
        <w:numPr>
          <w:ilvl w:val="1"/>
          <w:numId w:val="3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 w:rsidRPr="00977AD6">
        <w:rPr>
          <w:rFonts w:asciiTheme="minorHAnsi" w:hAnsiTheme="minorHAnsi"/>
          <w:b/>
          <w:i/>
          <w:sz w:val="24"/>
          <w:szCs w:val="24"/>
        </w:rPr>
        <w:t>Xanthomonas</w:t>
      </w:r>
      <w:proofErr w:type="spellEnd"/>
      <w:r w:rsidRPr="00977AD6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77AD6">
        <w:rPr>
          <w:rFonts w:asciiTheme="minorHAnsi" w:hAnsiTheme="minorHAnsi"/>
          <w:b/>
          <w:i/>
          <w:sz w:val="24"/>
          <w:szCs w:val="24"/>
        </w:rPr>
        <w:t>arboricola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10</w:t>
      </w:r>
    </w:p>
    <w:p w:rsidR="00702DE2" w:rsidRPr="00BB56CC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 w:rsidRPr="00BB56CC">
        <w:rPr>
          <w:rFonts w:asciiTheme="minorHAnsi" w:hAnsiTheme="minorHAnsi"/>
        </w:rPr>
        <w:t>Descripción general</w:t>
      </w:r>
      <w:r>
        <w:rPr>
          <w:rFonts w:asciiTheme="minorHAnsi" w:hAnsiTheme="minorHAnsi"/>
        </w:rPr>
        <w:tab/>
        <w:t>10</w:t>
      </w:r>
    </w:p>
    <w:p w:rsidR="00702DE2" w:rsidRPr="00BB56CC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 w:rsidRPr="00BB56CC">
        <w:rPr>
          <w:rFonts w:asciiTheme="minorHAnsi" w:hAnsiTheme="minorHAnsi"/>
        </w:rPr>
        <w:t xml:space="preserve">Diversidad genética de </w:t>
      </w:r>
      <w:r w:rsidRPr="00BB56CC">
        <w:rPr>
          <w:rFonts w:asciiTheme="minorHAnsi" w:hAnsiTheme="minorHAnsi"/>
          <w:i/>
        </w:rPr>
        <w:t xml:space="preserve">X. </w:t>
      </w:r>
      <w:proofErr w:type="spellStart"/>
      <w:r w:rsidRPr="00BB56CC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ab/>
        <w:t>11</w:t>
      </w:r>
    </w:p>
    <w:p w:rsidR="00702DE2" w:rsidRPr="00BB56CC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 w:rsidRPr="00BB56CC">
        <w:rPr>
          <w:rFonts w:asciiTheme="minorHAnsi" w:hAnsiTheme="minorHAnsi"/>
        </w:rPr>
        <w:t xml:space="preserve">Principales enfermedades asociadas a </w:t>
      </w:r>
      <w:r w:rsidRPr="00BB56CC">
        <w:rPr>
          <w:rFonts w:asciiTheme="minorHAnsi" w:hAnsiTheme="minorHAnsi"/>
          <w:i/>
        </w:rPr>
        <w:t xml:space="preserve">X. </w:t>
      </w:r>
      <w:proofErr w:type="spellStart"/>
      <w:r w:rsidRPr="00BB56CC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ab/>
        <w:t>13</w:t>
      </w:r>
    </w:p>
    <w:p w:rsidR="00702DE2" w:rsidRPr="00717F4A" w:rsidRDefault="00702DE2" w:rsidP="00702DE2">
      <w:pPr>
        <w:pStyle w:val="Prrafodelista"/>
        <w:numPr>
          <w:ilvl w:val="1"/>
          <w:numId w:val="3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</w:rPr>
        <w:t>Xanthomonas</w:t>
      </w:r>
      <w:proofErr w:type="spellEnd"/>
      <w:r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i/>
          <w:sz w:val="24"/>
          <w:szCs w:val="24"/>
        </w:rPr>
        <w:t>arboricola</w:t>
      </w:r>
      <w:proofErr w:type="spellEnd"/>
      <w:r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BB56CC">
        <w:rPr>
          <w:rFonts w:asciiTheme="minorHAnsi" w:hAnsiTheme="minorHAnsi"/>
          <w:b/>
          <w:sz w:val="24"/>
          <w:szCs w:val="24"/>
        </w:rPr>
        <w:t>pv</w:t>
      </w:r>
      <w:proofErr w:type="spellEnd"/>
      <w:r>
        <w:rPr>
          <w:rFonts w:asciiTheme="minorHAnsi" w:hAnsiTheme="minorHAnsi"/>
          <w:b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b/>
          <w:i/>
          <w:sz w:val="24"/>
          <w:szCs w:val="24"/>
        </w:rPr>
        <w:t>pruni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14</w:t>
      </w:r>
    </w:p>
    <w:p w:rsidR="00702DE2" w:rsidRPr="00BB56CC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 w:rsidRPr="00BB56CC">
        <w:rPr>
          <w:rFonts w:asciiTheme="minorHAnsi" w:hAnsiTheme="minorHAnsi"/>
        </w:rPr>
        <w:t xml:space="preserve">Descripción de </w:t>
      </w:r>
      <w:r w:rsidRPr="00BB56CC">
        <w:rPr>
          <w:rFonts w:asciiTheme="minorHAnsi" w:hAnsiTheme="minorHAnsi"/>
          <w:i/>
        </w:rPr>
        <w:t xml:space="preserve">X. </w:t>
      </w:r>
      <w:proofErr w:type="spellStart"/>
      <w:r w:rsidRPr="00BB56CC">
        <w:rPr>
          <w:rFonts w:asciiTheme="minorHAnsi" w:hAnsiTheme="minorHAnsi"/>
          <w:i/>
        </w:rPr>
        <w:t>arboricola</w:t>
      </w:r>
      <w:proofErr w:type="spellEnd"/>
      <w:r w:rsidRPr="00BB56CC">
        <w:rPr>
          <w:rFonts w:asciiTheme="minorHAnsi" w:hAnsiTheme="minorHAnsi"/>
        </w:rPr>
        <w:t xml:space="preserve"> </w:t>
      </w:r>
      <w:proofErr w:type="spellStart"/>
      <w:r w:rsidRPr="00BB56CC">
        <w:rPr>
          <w:rFonts w:asciiTheme="minorHAnsi" w:hAnsiTheme="minorHAnsi"/>
        </w:rPr>
        <w:t>pv</w:t>
      </w:r>
      <w:proofErr w:type="spellEnd"/>
      <w:r w:rsidRPr="00BB56CC">
        <w:rPr>
          <w:rFonts w:asciiTheme="minorHAnsi" w:hAnsiTheme="minorHAnsi"/>
        </w:rPr>
        <w:t xml:space="preserve">. </w:t>
      </w:r>
      <w:proofErr w:type="spellStart"/>
      <w:r w:rsidRPr="00BB56CC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15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Distribución geográfica de </w:t>
      </w:r>
      <w:r w:rsidRPr="00BB56CC">
        <w:rPr>
          <w:rFonts w:asciiTheme="minorHAnsi" w:hAnsiTheme="minorHAnsi"/>
          <w:i/>
        </w:rPr>
        <w:t xml:space="preserve">X. </w:t>
      </w:r>
      <w:proofErr w:type="spellStart"/>
      <w:r w:rsidRPr="00BB56CC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BB56CC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17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Impacto económico causado por </w:t>
      </w:r>
      <w:r w:rsidRPr="005D5C50">
        <w:rPr>
          <w:rFonts w:asciiTheme="minorHAnsi" w:hAnsiTheme="minorHAnsi"/>
          <w:i/>
        </w:rPr>
        <w:t xml:space="preserve">X. </w:t>
      </w:r>
      <w:proofErr w:type="spellStart"/>
      <w:r w:rsidRPr="005D5C50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5D5C50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20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Gama de huéspedes de </w:t>
      </w:r>
      <w:r w:rsidRPr="005D5C50">
        <w:rPr>
          <w:rFonts w:asciiTheme="minorHAnsi" w:hAnsiTheme="minorHAnsi"/>
          <w:i/>
        </w:rPr>
        <w:t xml:space="preserve">X. </w:t>
      </w:r>
      <w:proofErr w:type="spellStart"/>
      <w:r w:rsidRPr="005D5C50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5D5C50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21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Sintomatología asociada a la mancha bacteriana</w:t>
      </w:r>
      <w:r>
        <w:rPr>
          <w:rFonts w:asciiTheme="minorHAnsi" w:hAnsiTheme="minorHAnsi"/>
        </w:rPr>
        <w:tab/>
        <w:t>25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Diagnóstico, detección e identificación de </w:t>
      </w:r>
      <w:r w:rsidRPr="005D5C50">
        <w:rPr>
          <w:rFonts w:asciiTheme="minorHAnsi" w:hAnsiTheme="minorHAnsi"/>
          <w:i/>
        </w:rPr>
        <w:t xml:space="preserve">X. </w:t>
      </w:r>
      <w:proofErr w:type="spellStart"/>
      <w:r w:rsidRPr="005D5C50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5D5C50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  <w:i/>
        </w:rPr>
        <w:tab/>
        <w:t>31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Epidemiología de la mancha bacteriana</w:t>
      </w:r>
      <w:r>
        <w:rPr>
          <w:rFonts w:asciiTheme="minorHAnsi" w:hAnsiTheme="minorHAnsi"/>
        </w:rPr>
        <w:tab/>
        <w:t>45</w:t>
      </w:r>
    </w:p>
    <w:p w:rsidR="00702DE2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Diversidad genética de </w:t>
      </w:r>
      <w:r w:rsidRPr="007A02D6">
        <w:rPr>
          <w:rFonts w:asciiTheme="minorHAnsi" w:hAnsiTheme="minorHAnsi"/>
          <w:i/>
        </w:rPr>
        <w:t xml:space="preserve">X. </w:t>
      </w:r>
      <w:proofErr w:type="spellStart"/>
      <w:r w:rsidRPr="007A02D6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7A02D6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52</w:t>
      </w:r>
    </w:p>
    <w:p w:rsidR="00702DE2" w:rsidRPr="00717F4A" w:rsidRDefault="00702DE2" w:rsidP="00702DE2">
      <w:pPr>
        <w:pStyle w:val="Prrafodelista"/>
        <w:numPr>
          <w:ilvl w:val="2"/>
          <w:numId w:val="3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Control de </w:t>
      </w:r>
      <w:r w:rsidRPr="007A02D6">
        <w:rPr>
          <w:rFonts w:asciiTheme="minorHAnsi" w:hAnsiTheme="minorHAnsi"/>
          <w:i/>
        </w:rPr>
        <w:t xml:space="preserve">X. </w:t>
      </w:r>
      <w:proofErr w:type="spellStart"/>
      <w:r w:rsidRPr="007A02D6">
        <w:rPr>
          <w:rFonts w:asciiTheme="minorHAnsi" w:hAnsiTheme="minorHAnsi"/>
          <w:i/>
        </w:rPr>
        <w:t>arboricola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Pr="007A02D6">
        <w:rPr>
          <w:rFonts w:asciiTheme="minorHAnsi" w:hAnsiTheme="minorHAnsi"/>
          <w:i/>
        </w:rPr>
        <w:t>pruni</w:t>
      </w:r>
      <w:proofErr w:type="spellEnd"/>
      <w:r>
        <w:rPr>
          <w:rFonts w:asciiTheme="minorHAnsi" w:hAnsiTheme="minorHAnsi"/>
        </w:rPr>
        <w:tab/>
        <w:t>55</w:t>
      </w:r>
    </w:p>
    <w:p w:rsidR="00702DE2" w:rsidRDefault="00702DE2" w:rsidP="00702DE2">
      <w:pPr>
        <w:tabs>
          <w:tab w:val="right" w:pos="7371"/>
        </w:tabs>
        <w:spacing w:line="360" w:lineRule="auto"/>
        <w:jc w:val="both"/>
        <w:rPr>
          <w:b/>
          <w:sz w:val="28"/>
          <w:szCs w:val="28"/>
        </w:rPr>
      </w:pP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Capítulo 2: Justificación y objetivos</w:t>
      </w:r>
      <w:r>
        <w:rPr>
          <w:b/>
          <w:sz w:val="28"/>
          <w:szCs w:val="28"/>
        </w:rPr>
        <w:tab/>
        <w:t>63</w:t>
      </w:r>
      <w:r>
        <w:rPr>
          <w:b/>
          <w:sz w:val="28"/>
          <w:szCs w:val="28"/>
        </w:rPr>
        <w:tab/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Capítulo 3: </w:t>
      </w:r>
      <w:proofErr w:type="spellStart"/>
      <w:r>
        <w:rPr>
          <w:b/>
          <w:sz w:val="28"/>
          <w:szCs w:val="28"/>
        </w:rPr>
        <w:t>Inmunoensayo</w:t>
      </w:r>
      <w:proofErr w:type="spellEnd"/>
      <w:r>
        <w:rPr>
          <w:b/>
          <w:sz w:val="28"/>
          <w:szCs w:val="28"/>
        </w:rPr>
        <w:t xml:space="preserve"> de flujo lateral para la detección </w:t>
      </w:r>
      <w:r w:rsidRPr="00263CB9">
        <w:rPr>
          <w:b/>
          <w:i/>
          <w:sz w:val="28"/>
          <w:szCs w:val="28"/>
        </w:rPr>
        <w:t>in situ</w:t>
      </w:r>
      <w:r>
        <w:rPr>
          <w:b/>
          <w:sz w:val="28"/>
          <w:szCs w:val="28"/>
        </w:rPr>
        <w:t xml:space="preserve"> de </w:t>
      </w:r>
      <w:r w:rsidRPr="00263CB9">
        <w:rPr>
          <w:b/>
          <w:i/>
          <w:sz w:val="28"/>
          <w:szCs w:val="28"/>
        </w:rPr>
        <w:t xml:space="preserve">X. </w:t>
      </w:r>
      <w:proofErr w:type="spellStart"/>
      <w:r w:rsidRPr="00263CB9">
        <w:rPr>
          <w:b/>
          <w:i/>
          <w:sz w:val="28"/>
          <w:szCs w:val="28"/>
        </w:rPr>
        <w:t>arboricola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pv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 w:rsidRPr="00263CB9">
        <w:rPr>
          <w:b/>
          <w:i/>
          <w:sz w:val="28"/>
          <w:szCs w:val="28"/>
        </w:rPr>
        <w:t>pruni</w:t>
      </w:r>
      <w:proofErr w:type="spellEnd"/>
      <w:proofErr w:type="gramEnd"/>
      <w:r>
        <w:rPr>
          <w:b/>
          <w:sz w:val="28"/>
          <w:szCs w:val="28"/>
        </w:rPr>
        <w:t xml:space="preserve"> en muestras de campo sintomáticas</w:t>
      </w:r>
      <w:r>
        <w:rPr>
          <w:b/>
          <w:sz w:val="28"/>
          <w:szCs w:val="28"/>
        </w:rPr>
        <w:tab/>
        <w:t>67</w:t>
      </w:r>
    </w:p>
    <w:p w:rsidR="00702DE2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Abstract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70</w:t>
      </w:r>
    </w:p>
    <w:p w:rsidR="00702DE2" w:rsidRPr="00717F4A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Introduction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71</w:t>
      </w:r>
    </w:p>
    <w:p w:rsidR="00702DE2" w:rsidRPr="00107D28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Material and </w:t>
      </w:r>
      <w:proofErr w:type="spellStart"/>
      <w:r>
        <w:rPr>
          <w:rFonts w:asciiTheme="minorHAnsi" w:hAnsiTheme="minorHAnsi"/>
          <w:b/>
          <w:sz w:val="24"/>
          <w:szCs w:val="24"/>
        </w:rPr>
        <w:t>methods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74</w:t>
      </w:r>
    </w:p>
    <w:p w:rsidR="00702DE2" w:rsidRPr="003E0B66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3E0B66">
        <w:rPr>
          <w:rFonts w:asciiTheme="minorHAnsi" w:hAnsiTheme="minorHAnsi"/>
          <w:lang w:val="en-US"/>
        </w:rPr>
        <w:t xml:space="preserve">Bacterial strains and </w:t>
      </w:r>
      <w:r>
        <w:rPr>
          <w:rFonts w:asciiTheme="minorHAnsi" w:hAnsiTheme="minorHAnsi"/>
          <w:lang w:val="en-US"/>
        </w:rPr>
        <w:t>growth conditions</w:t>
      </w:r>
      <w:r>
        <w:rPr>
          <w:rFonts w:asciiTheme="minorHAnsi" w:hAnsiTheme="minorHAnsi"/>
          <w:lang w:val="en-US"/>
        </w:rPr>
        <w:tab/>
        <w:t>74</w:t>
      </w:r>
    </w:p>
    <w:p w:rsidR="00702DE2" w:rsidRPr="00107D28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107D28">
        <w:rPr>
          <w:rFonts w:asciiTheme="minorHAnsi" w:hAnsiTheme="minorHAnsi"/>
          <w:lang w:val="en-US"/>
        </w:rPr>
        <w:t xml:space="preserve">Production and characterization of the </w:t>
      </w:r>
      <w:proofErr w:type="spellStart"/>
      <w:r w:rsidRPr="00107D28">
        <w:rPr>
          <w:rFonts w:asciiTheme="minorHAnsi" w:hAnsiTheme="minorHAnsi"/>
          <w:lang w:val="en-US"/>
        </w:rPr>
        <w:t>antisera</w:t>
      </w:r>
      <w:proofErr w:type="spellEnd"/>
      <w:r w:rsidRPr="00107D28">
        <w:rPr>
          <w:rFonts w:asciiTheme="minorHAnsi" w:hAnsiTheme="minorHAnsi"/>
          <w:lang w:val="en-US"/>
        </w:rPr>
        <w:t xml:space="preserve"> against </w:t>
      </w:r>
      <w:r w:rsidRPr="00107D28">
        <w:rPr>
          <w:rFonts w:asciiTheme="minorHAnsi" w:hAnsiTheme="minorHAnsi"/>
          <w:i/>
          <w:lang w:val="en-US"/>
        </w:rPr>
        <w:t xml:space="preserve">X. </w:t>
      </w:r>
      <w:proofErr w:type="spellStart"/>
      <w:r w:rsidRPr="00107D28">
        <w:rPr>
          <w:rFonts w:asciiTheme="minorHAnsi" w:hAnsiTheme="minorHAnsi"/>
          <w:i/>
          <w:lang w:val="en-US"/>
        </w:rPr>
        <w:t>arboricola</w:t>
      </w:r>
      <w:proofErr w:type="spellEnd"/>
      <w:r w:rsidRPr="00107D28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107D28">
        <w:rPr>
          <w:rFonts w:asciiTheme="minorHAnsi" w:hAnsiTheme="minorHAnsi"/>
          <w:lang w:val="en-US"/>
        </w:rPr>
        <w:t>pv</w:t>
      </w:r>
      <w:proofErr w:type="spellEnd"/>
      <w:proofErr w:type="gramEnd"/>
      <w:r w:rsidRPr="00107D28">
        <w:rPr>
          <w:rFonts w:asciiTheme="minorHAnsi" w:hAnsiTheme="minorHAnsi"/>
          <w:lang w:val="en-US"/>
        </w:rPr>
        <w:t xml:space="preserve">. </w:t>
      </w:r>
      <w:proofErr w:type="spellStart"/>
      <w:r w:rsidRPr="00107D28">
        <w:rPr>
          <w:rFonts w:asciiTheme="minorHAnsi" w:hAnsiTheme="minorHAnsi"/>
          <w:i/>
          <w:lang w:val="en-US"/>
        </w:rPr>
        <w:t>pruni</w:t>
      </w:r>
      <w:proofErr w:type="spellEnd"/>
      <w:r>
        <w:rPr>
          <w:rFonts w:asciiTheme="minorHAnsi" w:hAnsiTheme="minorHAnsi"/>
          <w:lang w:val="en-US"/>
        </w:rPr>
        <w:tab/>
        <w:t>75</w:t>
      </w:r>
    </w:p>
    <w:p w:rsidR="00702DE2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Lateral </w:t>
      </w:r>
      <w:proofErr w:type="spellStart"/>
      <w:r>
        <w:rPr>
          <w:rFonts w:asciiTheme="minorHAnsi" w:hAnsiTheme="minorHAnsi"/>
        </w:rPr>
        <w:t>flow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immunoassay</w:t>
      </w:r>
      <w:proofErr w:type="spellEnd"/>
      <w:r>
        <w:rPr>
          <w:rFonts w:asciiTheme="minorHAnsi" w:hAnsiTheme="minorHAnsi"/>
        </w:rPr>
        <w:tab/>
        <w:t>76</w:t>
      </w:r>
    </w:p>
    <w:p w:rsidR="00702DE2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Specificity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assays</w:t>
      </w:r>
      <w:proofErr w:type="spellEnd"/>
      <w:r>
        <w:rPr>
          <w:rFonts w:asciiTheme="minorHAnsi" w:hAnsiTheme="minorHAnsi"/>
        </w:rPr>
        <w:tab/>
        <w:t>78</w:t>
      </w:r>
    </w:p>
    <w:p w:rsidR="00702DE2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Sensitivity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assays</w:t>
      </w:r>
      <w:proofErr w:type="spellEnd"/>
      <w:r>
        <w:rPr>
          <w:rFonts w:asciiTheme="minorHAnsi" w:hAnsiTheme="minorHAnsi"/>
        </w:rPr>
        <w:tab/>
        <w:t>79</w:t>
      </w:r>
    </w:p>
    <w:p w:rsidR="00702DE2" w:rsidRPr="00107D28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107D28">
        <w:rPr>
          <w:rFonts w:asciiTheme="minorHAnsi" w:hAnsiTheme="minorHAnsi"/>
          <w:lang w:val="en-US"/>
        </w:rPr>
        <w:t xml:space="preserve">Comparison of LFIA with plate isolation and real time PCR for detection of </w:t>
      </w:r>
      <w:r w:rsidRPr="00107D28">
        <w:rPr>
          <w:rFonts w:asciiTheme="minorHAnsi" w:hAnsiTheme="minorHAnsi"/>
          <w:i/>
          <w:lang w:val="en-US"/>
        </w:rPr>
        <w:t xml:space="preserve">X. </w:t>
      </w:r>
      <w:proofErr w:type="spellStart"/>
      <w:r w:rsidRPr="00107D28">
        <w:rPr>
          <w:rFonts w:asciiTheme="minorHAnsi" w:hAnsiTheme="minorHAnsi"/>
          <w:i/>
          <w:lang w:val="en-US"/>
        </w:rPr>
        <w:t>arboricola</w:t>
      </w:r>
      <w:proofErr w:type="spellEnd"/>
      <w:r w:rsidRPr="00107D28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107D28">
        <w:rPr>
          <w:rFonts w:asciiTheme="minorHAnsi" w:hAnsiTheme="minorHAnsi"/>
          <w:lang w:val="en-US"/>
        </w:rPr>
        <w:t>pv</w:t>
      </w:r>
      <w:proofErr w:type="spellEnd"/>
      <w:proofErr w:type="gramEnd"/>
      <w:r w:rsidRPr="00107D28">
        <w:rPr>
          <w:rFonts w:asciiTheme="minorHAnsi" w:hAnsiTheme="minorHAnsi"/>
          <w:lang w:val="en-US"/>
        </w:rPr>
        <w:t xml:space="preserve">. </w:t>
      </w:r>
      <w:proofErr w:type="spellStart"/>
      <w:r w:rsidRPr="00107D28">
        <w:rPr>
          <w:rFonts w:asciiTheme="minorHAnsi" w:hAnsiTheme="minorHAnsi"/>
          <w:i/>
          <w:lang w:val="en-US"/>
        </w:rPr>
        <w:t>pruni</w:t>
      </w:r>
      <w:proofErr w:type="spellEnd"/>
      <w:r w:rsidRPr="00107D28">
        <w:rPr>
          <w:rFonts w:asciiTheme="minorHAnsi" w:hAnsiTheme="minorHAnsi"/>
          <w:lang w:val="en-US"/>
        </w:rPr>
        <w:t xml:space="preserve"> in naturally infected samples</w:t>
      </w:r>
      <w:r>
        <w:rPr>
          <w:rFonts w:asciiTheme="minorHAnsi" w:hAnsiTheme="minorHAnsi"/>
          <w:lang w:val="en-US"/>
        </w:rPr>
        <w:tab/>
        <w:t xml:space="preserve">80 </w:t>
      </w:r>
    </w:p>
    <w:p w:rsidR="00702DE2" w:rsidRPr="00107D28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Results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82</w:t>
      </w:r>
    </w:p>
    <w:p w:rsidR="00702DE2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Specificity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assays</w:t>
      </w:r>
      <w:proofErr w:type="spellEnd"/>
      <w:r>
        <w:rPr>
          <w:rFonts w:asciiTheme="minorHAnsi" w:hAnsiTheme="minorHAnsi"/>
        </w:rPr>
        <w:tab/>
        <w:t>82</w:t>
      </w:r>
    </w:p>
    <w:p w:rsidR="00702DE2" w:rsidRDefault="00702DE2" w:rsidP="00702DE2">
      <w:pPr>
        <w:pStyle w:val="Prrafodelista"/>
        <w:numPr>
          <w:ilvl w:val="2"/>
          <w:numId w:val="8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Sensitivity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assays</w:t>
      </w:r>
      <w:proofErr w:type="spellEnd"/>
      <w:r>
        <w:rPr>
          <w:rFonts w:asciiTheme="minorHAnsi" w:hAnsiTheme="minorHAnsi"/>
        </w:rPr>
        <w:tab/>
        <w:t>83</w:t>
      </w:r>
    </w:p>
    <w:p w:rsidR="00702DE2" w:rsidRPr="00346BB1" w:rsidRDefault="00702DE2" w:rsidP="00702DE2">
      <w:pPr>
        <w:pStyle w:val="Prrafodelista"/>
        <w:numPr>
          <w:ilvl w:val="2"/>
          <w:numId w:val="8"/>
        </w:numPr>
        <w:tabs>
          <w:tab w:val="righ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107D28">
        <w:rPr>
          <w:rFonts w:asciiTheme="minorHAnsi" w:hAnsiTheme="minorHAnsi"/>
          <w:lang w:val="en-US"/>
        </w:rPr>
        <w:t xml:space="preserve">Comparison of LFIA with plate isolation and real time PCR for detection of </w:t>
      </w:r>
      <w:r w:rsidRPr="00107D28">
        <w:rPr>
          <w:rFonts w:asciiTheme="minorHAnsi" w:hAnsiTheme="minorHAnsi"/>
          <w:i/>
          <w:lang w:val="en-US"/>
        </w:rPr>
        <w:t xml:space="preserve">X. </w:t>
      </w:r>
      <w:proofErr w:type="spellStart"/>
      <w:r w:rsidRPr="00107D28">
        <w:rPr>
          <w:rFonts w:asciiTheme="minorHAnsi" w:hAnsiTheme="minorHAnsi"/>
          <w:i/>
          <w:lang w:val="en-US"/>
        </w:rPr>
        <w:t>arboricola</w:t>
      </w:r>
      <w:proofErr w:type="spellEnd"/>
      <w:r w:rsidRPr="00107D28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107D28">
        <w:rPr>
          <w:rFonts w:asciiTheme="minorHAnsi" w:hAnsiTheme="minorHAnsi"/>
          <w:lang w:val="en-US"/>
        </w:rPr>
        <w:t>pv</w:t>
      </w:r>
      <w:proofErr w:type="spellEnd"/>
      <w:proofErr w:type="gramEnd"/>
      <w:r w:rsidRPr="00107D28">
        <w:rPr>
          <w:rFonts w:asciiTheme="minorHAnsi" w:hAnsiTheme="minorHAnsi"/>
          <w:lang w:val="en-US"/>
        </w:rPr>
        <w:t xml:space="preserve">. </w:t>
      </w:r>
      <w:proofErr w:type="spellStart"/>
      <w:r w:rsidRPr="00107D28">
        <w:rPr>
          <w:rFonts w:asciiTheme="minorHAnsi" w:hAnsiTheme="minorHAnsi"/>
          <w:i/>
          <w:lang w:val="en-US"/>
        </w:rPr>
        <w:t>pruni</w:t>
      </w:r>
      <w:proofErr w:type="spellEnd"/>
      <w:r w:rsidRPr="00107D28">
        <w:rPr>
          <w:rFonts w:asciiTheme="minorHAnsi" w:hAnsiTheme="minorHAnsi"/>
          <w:lang w:val="en-US"/>
        </w:rPr>
        <w:t xml:space="preserve"> in naturally infected samples</w:t>
      </w:r>
      <w:r>
        <w:rPr>
          <w:rFonts w:asciiTheme="minorHAnsi" w:hAnsiTheme="minorHAnsi"/>
          <w:lang w:val="en-US"/>
        </w:rPr>
        <w:tab/>
        <w:t>84</w:t>
      </w:r>
    </w:p>
    <w:p w:rsidR="00702DE2" w:rsidRPr="00717F4A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Discussion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89</w:t>
      </w:r>
    </w:p>
    <w:p w:rsidR="00702DE2" w:rsidRPr="00717F4A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Acknowledgments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93</w:t>
      </w:r>
    </w:p>
    <w:p w:rsidR="00702DE2" w:rsidRPr="00717F4A" w:rsidRDefault="00702DE2" w:rsidP="00702DE2">
      <w:pPr>
        <w:pStyle w:val="Prrafodelista"/>
        <w:numPr>
          <w:ilvl w:val="1"/>
          <w:numId w:val="8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Supporting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information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95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Capítulo 4: El análisis mediante “</w:t>
      </w:r>
      <w:proofErr w:type="spellStart"/>
      <w:r>
        <w:rPr>
          <w:b/>
          <w:sz w:val="28"/>
          <w:szCs w:val="28"/>
        </w:rPr>
        <w:t>Multilocus</w:t>
      </w:r>
      <w:proofErr w:type="spellEnd"/>
      <w:r>
        <w:rPr>
          <w:b/>
          <w:sz w:val="28"/>
          <w:szCs w:val="28"/>
        </w:rPr>
        <w:t xml:space="preserve"> variable </w:t>
      </w: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tandem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repeat</w:t>
      </w:r>
      <w:proofErr w:type="spellEnd"/>
      <w:r>
        <w:rPr>
          <w:b/>
          <w:sz w:val="28"/>
          <w:szCs w:val="28"/>
        </w:rPr>
        <w:t xml:space="preserve">” revela múltiples introducciones en España de </w:t>
      </w:r>
      <w:r w:rsidRPr="00263CB9">
        <w:rPr>
          <w:b/>
          <w:i/>
          <w:sz w:val="28"/>
          <w:szCs w:val="28"/>
        </w:rPr>
        <w:t xml:space="preserve">X. </w:t>
      </w:r>
      <w:proofErr w:type="spellStart"/>
      <w:r w:rsidRPr="00263CB9">
        <w:rPr>
          <w:b/>
          <w:i/>
          <w:sz w:val="28"/>
          <w:szCs w:val="28"/>
        </w:rPr>
        <w:t>arboricola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pv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 w:rsidRPr="00263CB9">
        <w:rPr>
          <w:b/>
          <w:i/>
          <w:sz w:val="28"/>
          <w:szCs w:val="28"/>
        </w:rPr>
        <w:t>pruni</w:t>
      </w:r>
      <w:proofErr w:type="spellEnd"/>
      <w:proofErr w:type="gramEnd"/>
      <w:r>
        <w:rPr>
          <w:b/>
          <w:sz w:val="28"/>
          <w:szCs w:val="28"/>
        </w:rPr>
        <w:t>, agente causal de la mancha bacteriana de los frutales de hueso y el almendro</w:t>
      </w:r>
      <w:r>
        <w:rPr>
          <w:b/>
          <w:sz w:val="28"/>
          <w:szCs w:val="28"/>
        </w:rPr>
        <w:tab/>
        <w:t>107</w:t>
      </w:r>
    </w:p>
    <w:p w:rsidR="00702DE2" w:rsidRPr="00346BB1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 w:rsidRPr="00346BB1">
        <w:rPr>
          <w:rFonts w:asciiTheme="minorHAnsi" w:hAnsiTheme="minorHAnsi"/>
          <w:b/>
          <w:sz w:val="24"/>
          <w:szCs w:val="24"/>
        </w:rPr>
        <w:t>Abstract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110</w:t>
      </w:r>
    </w:p>
    <w:p w:rsidR="00702DE2" w:rsidRPr="00346BB1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Introduction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111</w:t>
      </w:r>
    </w:p>
    <w:p w:rsidR="00702DE2" w:rsidRPr="00346BB1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Material and </w:t>
      </w:r>
      <w:proofErr w:type="spellStart"/>
      <w:r>
        <w:rPr>
          <w:rFonts w:asciiTheme="minorHAnsi" w:hAnsiTheme="minorHAnsi"/>
          <w:b/>
          <w:sz w:val="24"/>
          <w:szCs w:val="24"/>
        </w:rPr>
        <w:t>methods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114</w:t>
      </w:r>
    </w:p>
    <w:p w:rsidR="00702DE2" w:rsidRPr="00F973CB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F973CB">
        <w:rPr>
          <w:rFonts w:asciiTheme="minorHAnsi" w:hAnsiTheme="minorHAnsi"/>
          <w:lang w:val="en-US"/>
        </w:rPr>
        <w:t>Bacterial strains and</w:t>
      </w:r>
      <w:r>
        <w:rPr>
          <w:rFonts w:asciiTheme="minorHAnsi" w:hAnsiTheme="minorHAnsi"/>
          <w:lang w:val="en-US"/>
        </w:rPr>
        <w:t xml:space="preserve"> DNA extraction</w:t>
      </w:r>
      <w:r>
        <w:rPr>
          <w:rFonts w:asciiTheme="minorHAnsi" w:hAnsiTheme="minorHAnsi"/>
          <w:lang w:val="en-US"/>
        </w:rPr>
        <w:tab/>
        <w:t>114</w:t>
      </w:r>
    </w:p>
    <w:p w:rsidR="00702DE2" w:rsidRPr="00346BB1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Genomic DNA isolation, sequencing and annotation</w:t>
      </w:r>
      <w:r>
        <w:rPr>
          <w:rFonts w:asciiTheme="minorHAnsi" w:hAnsiTheme="minorHAnsi"/>
          <w:lang w:val="en-US"/>
        </w:rPr>
        <w:tab/>
        <w:t>116</w:t>
      </w:r>
    </w:p>
    <w:p w:rsidR="00702DE2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 selection</w:t>
      </w:r>
      <w:r>
        <w:rPr>
          <w:rFonts w:asciiTheme="minorHAnsi" w:hAnsiTheme="minorHAnsi"/>
          <w:lang w:val="en-US"/>
        </w:rPr>
        <w:tab/>
        <w:t>117</w:t>
      </w:r>
    </w:p>
    <w:p w:rsidR="00702DE2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MLVA scheme</w:t>
      </w:r>
      <w:r>
        <w:rPr>
          <w:rFonts w:asciiTheme="minorHAnsi" w:hAnsiTheme="minorHAnsi"/>
          <w:lang w:val="en-US"/>
        </w:rPr>
        <w:tab/>
        <w:t>118</w:t>
      </w:r>
    </w:p>
    <w:p w:rsidR="00702DE2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Data scoring and analysis</w:t>
      </w:r>
      <w:r>
        <w:rPr>
          <w:rFonts w:asciiTheme="minorHAnsi" w:hAnsiTheme="minorHAnsi"/>
          <w:lang w:val="en-US"/>
        </w:rPr>
        <w:tab/>
        <w:t>122</w:t>
      </w:r>
    </w:p>
    <w:p w:rsidR="00702DE2" w:rsidRPr="00346BB1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Genetic diversity of Spanish strains</w:t>
      </w:r>
      <w:r>
        <w:rPr>
          <w:rFonts w:asciiTheme="minorHAnsi" w:hAnsiTheme="minorHAnsi"/>
          <w:lang w:val="en-US"/>
        </w:rPr>
        <w:tab/>
        <w:t>122</w:t>
      </w:r>
    </w:p>
    <w:p w:rsidR="00702DE2" w:rsidRPr="00346BB1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Results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123</w:t>
      </w:r>
    </w:p>
    <w:p w:rsidR="00702DE2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Selection</w:t>
      </w:r>
      <w:proofErr w:type="spellEnd"/>
      <w:r>
        <w:rPr>
          <w:rFonts w:asciiTheme="minorHAnsi" w:hAnsiTheme="minorHAnsi"/>
        </w:rPr>
        <w:t xml:space="preserve"> of TR </w:t>
      </w:r>
      <w:proofErr w:type="spellStart"/>
      <w:r>
        <w:rPr>
          <w:rFonts w:asciiTheme="minorHAnsi" w:hAnsiTheme="minorHAnsi"/>
        </w:rPr>
        <w:t>markers</w:t>
      </w:r>
      <w:proofErr w:type="spellEnd"/>
      <w:r>
        <w:rPr>
          <w:rFonts w:asciiTheme="minorHAnsi" w:hAnsiTheme="minorHAnsi"/>
        </w:rPr>
        <w:tab/>
        <w:t>123</w:t>
      </w:r>
    </w:p>
    <w:p w:rsidR="00702DE2" w:rsidRPr="00990ACA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i/>
          <w:lang w:val="en-US"/>
        </w:rPr>
      </w:pPr>
      <w:r w:rsidRPr="00990ACA">
        <w:rPr>
          <w:rFonts w:asciiTheme="minorHAnsi" w:hAnsiTheme="minorHAnsi"/>
          <w:lang w:val="en-US"/>
        </w:rPr>
        <w:t>MLVA genotyping of the Spanish strains</w:t>
      </w:r>
      <w:r>
        <w:rPr>
          <w:rFonts w:asciiTheme="minorHAnsi" w:hAnsiTheme="minorHAnsi"/>
          <w:lang w:val="en-US"/>
        </w:rPr>
        <w:tab/>
        <w:t>125</w:t>
      </w:r>
    </w:p>
    <w:p w:rsidR="00702DE2" w:rsidRPr="00990ACA" w:rsidRDefault="00702DE2" w:rsidP="00702DE2">
      <w:pPr>
        <w:pStyle w:val="Prrafodelista"/>
        <w:numPr>
          <w:ilvl w:val="2"/>
          <w:numId w:val="10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 xml:space="preserve">MLVA genotyping of a </w:t>
      </w:r>
      <w:proofErr w:type="spellStart"/>
      <w:r>
        <w:rPr>
          <w:rFonts w:asciiTheme="minorHAnsi" w:hAnsiTheme="minorHAnsi"/>
          <w:lang w:val="en-US"/>
        </w:rPr>
        <w:t>worlwide</w:t>
      </w:r>
      <w:proofErr w:type="spellEnd"/>
      <w:r>
        <w:rPr>
          <w:rFonts w:asciiTheme="minorHAnsi" w:hAnsiTheme="minorHAnsi"/>
          <w:lang w:val="en-US"/>
        </w:rPr>
        <w:t xml:space="preserve"> collection</w:t>
      </w:r>
      <w:r>
        <w:rPr>
          <w:rFonts w:asciiTheme="minorHAnsi" w:hAnsiTheme="minorHAnsi"/>
          <w:lang w:val="en-US"/>
        </w:rPr>
        <w:tab/>
        <w:t>131</w:t>
      </w:r>
    </w:p>
    <w:p w:rsidR="00702DE2" w:rsidRPr="00990ACA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Discussion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133</w:t>
      </w:r>
    </w:p>
    <w:p w:rsidR="00702DE2" w:rsidRPr="00346BB1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Acknowledgments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138</w:t>
      </w:r>
    </w:p>
    <w:p w:rsidR="00702DE2" w:rsidRPr="00990ACA" w:rsidRDefault="00702DE2" w:rsidP="00702DE2">
      <w:pPr>
        <w:pStyle w:val="Prrafodelista"/>
        <w:numPr>
          <w:ilvl w:val="1"/>
          <w:numId w:val="10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Supporting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information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139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Capítulo 5: </w:t>
      </w:r>
      <w:proofErr w:type="spellStart"/>
      <w:r w:rsidRPr="00263CB9">
        <w:rPr>
          <w:b/>
          <w:i/>
          <w:sz w:val="28"/>
          <w:szCs w:val="28"/>
        </w:rPr>
        <w:t>Xanthomonas</w:t>
      </w:r>
      <w:proofErr w:type="spellEnd"/>
      <w:r w:rsidRPr="00263CB9">
        <w:rPr>
          <w:b/>
          <w:i/>
          <w:sz w:val="28"/>
          <w:szCs w:val="28"/>
        </w:rPr>
        <w:t xml:space="preserve"> </w:t>
      </w:r>
      <w:proofErr w:type="spellStart"/>
      <w:r w:rsidRPr="00263CB9">
        <w:rPr>
          <w:b/>
          <w:i/>
          <w:sz w:val="28"/>
          <w:szCs w:val="28"/>
        </w:rPr>
        <w:t>prunicola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sp.</w:t>
      </w:r>
      <w:proofErr w:type="spellEnd"/>
      <w:r>
        <w:rPr>
          <w:b/>
          <w:sz w:val="28"/>
          <w:szCs w:val="28"/>
        </w:rPr>
        <w:t xml:space="preserve"> nov., un nuevo patógeno que afecta a nectarino</w:t>
      </w:r>
      <w:r>
        <w:rPr>
          <w:b/>
          <w:sz w:val="28"/>
          <w:szCs w:val="28"/>
        </w:rPr>
        <w:tab/>
        <w:t>155</w:t>
      </w:r>
    </w:p>
    <w:p w:rsidR="00702DE2" w:rsidRPr="00990ACA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 w:rsidRPr="00346BB1">
        <w:rPr>
          <w:rFonts w:asciiTheme="minorHAnsi" w:hAnsiTheme="minorHAnsi"/>
          <w:b/>
          <w:sz w:val="24"/>
          <w:szCs w:val="24"/>
        </w:rPr>
        <w:t>Abstract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158</w:t>
      </w:r>
    </w:p>
    <w:p w:rsidR="00702DE2" w:rsidRPr="00990ACA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Introduction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159</w:t>
      </w:r>
    </w:p>
    <w:p w:rsidR="00702DE2" w:rsidRPr="00F973CB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  <w:r w:rsidRPr="00F973CB">
        <w:rPr>
          <w:rFonts w:asciiTheme="minorHAnsi" w:hAnsiTheme="minorHAnsi"/>
          <w:b/>
          <w:sz w:val="24"/>
          <w:szCs w:val="24"/>
          <w:lang w:val="en-US"/>
        </w:rPr>
        <w:lastRenderedPageBreak/>
        <w:t>Material and method</w:t>
      </w:r>
      <w:r>
        <w:rPr>
          <w:rFonts w:asciiTheme="minorHAnsi" w:hAnsiTheme="minorHAnsi"/>
          <w:b/>
          <w:sz w:val="24"/>
          <w:szCs w:val="24"/>
          <w:lang w:val="en-US"/>
        </w:rPr>
        <w:t>s</w:t>
      </w:r>
      <w:r>
        <w:rPr>
          <w:rFonts w:asciiTheme="minorHAnsi" w:hAnsiTheme="minorHAnsi"/>
          <w:b/>
          <w:sz w:val="24"/>
          <w:szCs w:val="24"/>
          <w:lang w:val="en-US"/>
        </w:rPr>
        <w:tab/>
        <w:t>161</w:t>
      </w:r>
    </w:p>
    <w:p w:rsidR="00702DE2" w:rsidRPr="00F973CB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 w:rsidRPr="00F973CB">
        <w:rPr>
          <w:rFonts w:asciiTheme="minorHAnsi" w:hAnsiTheme="minorHAnsi"/>
          <w:lang w:val="en-US"/>
        </w:rPr>
        <w:t>Bacterial strains and growth conditions</w:t>
      </w:r>
      <w:r>
        <w:rPr>
          <w:rFonts w:asciiTheme="minorHAnsi" w:hAnsiTheme="minorHAnsi"/>
          <w:lang w:val="en-US"/>
        </w:rPr>
        <w:tab/>
        <w:t>161</w:t>
      </w:r>
    </w:p>
    <w:p w:rsidR="00702DE2" w:rsidRPr="00346BB1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Pathogenicity</w:t>
      </w:r>
      <w:proofErr w:type="spellEnd"/>
      <w:r>
        <w:rPr>
          <w:rFonts w:asciiTheme="minorHAnsi" w:hAnsiTheme="minorHAnsi"/>
          <w:lang w:val="en-US"/>
        </w:rPr>
        <w:t xml:space="preserve"> tests</w:t>
      </w:r>
      <w:r>
        <w:rPr>
          <w:rFonts w:asciiTheme="minorHAnsi" w:hAnsiTheme="minorHAnsi"/>
          <w:lang w:val="en-US"/>
        </w:rPr>
        <w:tab/>
        <w:t>162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Serological tests and PCR analysis</w:t>
      </w:r>
      <w:r>
        <w:rPr>
          <w:rFonts w:asciiTheme="minorHAnsi" w:hAnsiTheme="minorHAnsi"/>
          <w:lang w:val="en-US"/>
        </w:rPr>
        <w:tab/>
        <w:t>163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Sequence analysis of the 16S </w:t>
      </w:r>
      <w:proofErr w:type="spellStart"/>
      <w:r>
        <w:rPr>
          <w:rFonts w:asciiTheme="minorHAnsi" w:hAnsiTheme="minorHAnsi"/>
          <w:lang w:val="en-US"/>
        </w:rPr>
        <w:t>rRNA</w:t>
      </w:r>
      <w:proofErr w:type="spellEnd"/>
      <w:r>
        <w:rPr>
          <w:rFonts w:asciiTheme="minorHAnsi" w:hAnsiTheme="minorHAnsi"/>
          <w:lang w:val="en-US"/>
        </w:rPr>
        <w:t xml:space="preserve"> gene</w:t>
      </w:r>
      <w:r>
        <w:rPr>
          <w:rFonts w:asciiTheme="minorHAnsi" w:hAnsiTheme="minorHAnsi"/>
          <w:lang w:val="en-US"/>
        </w:rPr>
        <w:tab/>
        <w:t>164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Multilocus</w:t>
      </w:r>
      <w:proofErr w:type="spellEnd"/>
      <w:r>
        <w:rPr>
          <w:rFonts w:asciiTheme="minorHAnsi" w:hAnsiTheme="minorHAnsi"/>
          <w:lang w:val="en-US"/>
        </w:rPr>
        <w:t xml:space="preserve"> sequence analysis</w:t>
      </w:r>
      <w:r>
        <w:rPr>
          <w:rFonts w:asciiTheme="minorHAnsi" w:hAnsiTheme="minorHAnsi"/>
          <w:lang w:val="en-US"/>
        </w:rPr>
        <w:tab/>
        <w:t>164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Comparative whole genome analysis based on average nucleotide sequence</w:t>
      </w:r>
      <w:r>
        <w:rPr>
          <w:rFonts w:asciiTheme="minorHAnsi" w:hAnsiTheme="minorHAnsi"/>
          <w:lang w:val="en-US"/>
        </w:rPr>
        <w:tab/>
        <w:t>165</w:t>
      </w:r>
    </w:p>
    <w:p w:rsidR="00702DE2" w:rsidRPr="00615D80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Phenotypic characterization</w:t>
      </w:r>
      <w:r>
        <w:rPr>
          <w:rFonts w:asciiTheme="minorHAnsi" w:hAnsiTheme="minorHAnsi"/>
          <w:lang w:val="en-US"/>
        </w:rPr>
        <w:tab/>
        <w:t>166</w:t>
      </w:r>
    </w:p>
    <w:p w:rsidR="00702DE2" w:rsidRPr="00615D80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Results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b/>
          <w:sz w:val="24"/>
          <w:szCs w:val="24"/>
        </w:rPr>
        <w:t>discussion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168</w:t>
      </w:r>
    </w:p>
    <w:p w:rsidR="00702DE2" w:rsidRPr="00346BB1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Pathogenicity</w:t>
      </w:r>
      <w:proofErr w:type="spellEnd"/>
      <w:r>
        <w:rPr>
          <w:rFonts w:asciiTheme="minorHAnsi" w:hAnsiTheme="minorHAnsi"/>
          <w:lang w:val="en-US"/>
        </w:rPr>
        <w:t xml:space="preserve"> tests</w:t>
      </w:r>
      <w:r>
        <w:rPr>
          <w:rFonts w:asciiTheme="minorHAnsi" w:hAnsiTheme="minorHAnsi"/>
          <w:lang w:val="en-US"/>
        </w:rPr>
        <w:tab/>
        <w:t>168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Serological tests and PCR analysis</w:t>
      </w:r>
      <w:r>
        <w:rPr>
          <w:rFonts w:asciiTheme="minorHAnsi" w:hAnsiTheme="minorHAnsi"/>
          <w:lang w:val="en-US"/>
        </w:rPr>
        <w:tab/>
        <w:t>169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Sequence analysis of the 16S </w:t>
      </w:r>
      <w:proofErr w:type="spellStart"/>
      <w:r>
        <w:rPr>
          <w:rFonts w:asciiTheme="minorHAnsi" w:hAnsiTheme="minorHAnsi"/>
          <w:lang w:val="en-US"/>
        </w:rPr>
        <w:t>rRNA</w:t>
      </w:r>
      <w:proofErr w:type="spellEnd"/>
      <w:r>
        <w:rPr>
          <w:rFonts w:asciiTheme="minorHAnsi" w:hAnsiTheme="minorHAnsi"/>
          <w:lang w:val="en-US"/>
        </w:rPr>
        <w:t xml:space="preserve"> gene</w:t>
      </w:r>
      <w:r>
        <w:rPr>
          <w:rFonts w:asciiTheme="minorHAnsi" w:hAnsiTheme="minorHAnsi"/>
          <w:lang w:val="en-US"/>
        </w:rPr>
        <w:tab/>
        <w:t>170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Multilocus</w:t>
      </w:r>
      <w:proofErr w:type="spellEnd"/>
      <w:r>
        <w:rPr>
          <w:rFonts w:asciiTheme="minorHAnsi" w:hAnsiTheme="minorHAnsi"/>
          <w:lang w:val="en-US"/>
        </w:rPr>
        <w:t xml:space="preserve"> sequence analysis</w:t>
      </w:r>
      <w:r>
        <w:rPr>
          <w:rFonts w:asciiTheme="minorHAnsi" w:hAnsiTheme="minorHAnsi"/>
          <w:lang w:val="en-US"/>
        </w:rPr>
        <w:tab/>
        <w:t>172</w:t>
      </w:r>
    </w:p>
    <w:p w:rsidR="00702DE2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Comparative whole genome analysis based on average nucleotide sequence</w:t>
      </w:r>
      <w:r>
        <w:rPr>
          <w:rFonts w:asciiTheme="minorHAnsi" w:hAnsiTheme="minorHAnsi"/>
          <w:lang w:val="en-US"/>
        </w:rPr>
        <w:tab/>
        <w:t>174</w:t>
      </w:r>
    </w:p>
    <w:p w:rsidR="00702DE2" w:rsidRPr="00615D80" w:rsidRDefault="00702DE2" w:rsidP="00702DE2">
      <w:pPr>
        <w:pStyle w:val="Prrafodelista"/>
        <w:numPr>
          <w:ilvl w:val="2"/>
          <w:numId w:val="12"/>
        </w:numPr>
        <w:tabs>
          <w:tab w:val="right" w:leader="dot" w:pos="7371"/>
        </w:tabs>
        <w:spacing w:line="360" w:lineRule="auto"/>
        <w:ind w:left="1418" w:hanging="56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Phenotypic characterization</w:t>
      </w:r>
      <w:r>
        <w:rPr>
          <w:rFonts w:asciiTheme="minorHAnsi" w:hAnsiTheme="minorHAnsi"/>
          <w:lang w:val="en-US"/>
        </w:rPr>
        <w:tab/>
        <w:t>175</w:t>
      </w:r>
    </w:p>
    <w:p w:rsidR="00702DE2" w:rsidRPr="00990ACA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Description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of </w:t>
      </w:r>
      <w:proofErr w:type="spellStart"/>
      <w:r w:rsidRPr="00990ACA">
        <w:rPr>
          <w:rFonts w:asciiTheme="minorHAnsi" w:hAnsiTheme="minorHAnsi"/>
          <w:b/>
          <w:i/>
          <w:sz w:val="24"/>
          <w:szCs w:val="24"/>
        </w:rPr>
        <w:t>Xanthomonas</w:t>
      </w:r>
      <w:proofErr w:type="spellEnd"/>
      <w:r w:rsidRPr="00990ACA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90ACA">
        <w:rPr>
          <w:rFonts w:asciiTheme="minorHAnsi" w:hAnsiTheme="minorHAnsi"/>
          <w:b/>
          <w:i/>
          <w:sz w:val="24"/>
          <w:szCs w:val="24"/>
        </w:rPr>
        <w:t>prunicola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sp.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nov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179</w:t>
      </w:r>
    </w:p>
    <w:p w:rsidR="00702DE2" w:rsidRPr="00990ACA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Acknowledgments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181</w:t>
      </w:r>
    </w:p>
    <w:p w:rsidR="00702DE2" w:rsidRPr="00990ACA" w:rsidRDefault="00702DE2" w:rsidP="00702DE2">
      <w:pPr>
        <w:pStyle w:val="Prrafodelista"/>
        <w:numPr>
          <w:ilvl w:val="1"/>
          <w:numId w:val="12"/>
        </w:numPr>
        <w:tabs>
          <w:tab w:val="right" w:leader="dot" w:pos="7371"/>
        </w:tabs>
        <w:spacing w:line="360" w:lineRule="auto"/>
        <w:ind w:left="709" w:hanging="425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Supporting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information</w:t>
      </w:r>
      <w:proofErr w:type="spellEnd"/>
      <w:r>
        <w:rPr>
          <w:rFonts w:asciiTheme="minorHAnsi" w:hAnsiTheme="minorHAnsi"/>
          <w:b/>
          <w:sz w:val="24"/>
          <w:szCs w:val="24"/>
        </w:rPr>
        <w:tab/>
        <w:t>183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Capítulo 6: Discusión general</w:t>
      </w:r>
      <w:r>
        <w:rPr>
          <w:b/>
          <w:sz w:val="28"/>
          <w:szCs w:val="28"/>
        </w:rPr>
        <w:tab/>
        <w:t>187</w:t>
      </w:r>
    </w:p>
    <w:p w:rsidR="00702DE2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Capítulo 7: Conclusiones</w:t>
      </w:r>
      <w:r>
        <w:rPr>
          <w:b/>
          <w:sz w:val="28"/>
          <w:szCs w:val="28"/>
        </w:rPr>
        <w:tab/>
        <w:t>199</w:t>
      </w:r>
    </w:p>
    <w:p w:rsidR="00702DE2" w:rsidRPr="00615D80" w:rsidRDefault="00702DE2" w:rsidP="00702DE2">
      <w:pPr>
        <w:tabs>
          <w:tab w:val="right" w:leader="dot" w:pos="737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 general</w:t>
      </w:r>
      <w:r>
        <w:rPr>
          <w:b/>
          <w:sz w:val="28"/>
          <w:szCs w:val="28"/>
        </w:rPr>
        <w:tab/>
        <w:t>203</w:t>
      </w:r>
    </w:p>
    <w:p w:rsidR="00497EEA" w:rsidRPr="00702DE2" w:rsidRDefault="00497EEA" w:rsidP="00702DE2">
      <w:pPr>
        <w:rPr>
          <w:szCs w:val="28"/>
        </w:rPr>
      </w:pPr>
    </w:p>
    <w:sectPr w:rsidR="00497EEA" w:rsidRPr="00702DE2" w:rsidSect="00977AD6"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DCD"/>
    <w:multiLevelType w:val="multilevel"/>
    <w:tmpl w:val="E6D2AC6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7EF5C5A"/>
    <w:multiLevelType w:val="multilevel"/>
    <w:tmpl w:val="20AA9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2">
    <w:nsid w:val="191F76C7"/>
    <w:multiLevelType w:val="hybridMultilevel"/>
    <w:tmpl w:val="2728AD30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8670C09"/>
    <w:multiLevelType w:val="multilevel"/>
    <w:tmpl w:val="20AA9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4">
    <w:nsid w:val="5395523D"/>
    <w:multiLevelType w:val="multilevel"/>
    <w:tmpl w:val="20AA9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5">
    <w:nsid w:val="5B104A62"/>
    <w:multiLevelType w:val="hybridMultilevel"/>
    <w:tmpl w:val="B42CB32E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C787A00"/>
    <w:multiLevelType w:val="multilevel"/>
    <w:tmpl w:val="20AA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7">
    <w:nsid w:val="6D9D7710"/>
    <w:multiLevelType w:val="multilevel"/>
    <w:tmpl w:val="468E114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74F6BA3"/>
    <w:multiLevelType w:val="multilevel"/>
    <w:tmpl w:val="20AA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9">
    <w:nsid w:val="7A241012"/>
    <w:multiLevelType w:val="multilevel"/>
    <w:tmpl w:val="700A8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7CA64BDC"/>
    <w:multiLevelType w:val="multilevel"/>
    <w:tmpl w:val="20AA9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abstractNum w:abstractNumId="11">
    <w:nsid w:val="7CC27786"/>
    <w:multiLevelType w:val="multilevel"/>
    <w:tmpl w:val="20AA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34E2"/>
    <w:rsid w:val="00034F70"/>
    <w:rsid w:val="00107D28"/>
    <w:rsid w:val="0014369E"/>
    <w:rsid w:val="00263CB9"/>
    <w:rsid w:val="00323290"/>
    <w:rsid w:val="00346BB1"/>
    <w:rsid w:val="003A3534"/>
    <w:rsid w:val="003E0B66"/>
    <w:rsid w:val="004737DC"/>
    <w:rsid w:val="00497EEA"/>
    <w:rsid w:val="005D5C50"/>
    <w:rsid w:val="00615D80"/>
    <w:rsid w:val="00702DE2"/>
    <w:rsid w:val="00717F4A"/>
    <w:rsid w:val="00744EC1"/>
    <w:rsid w:val="007A02D6"/>
    <w:rsid w:val="00977AD6"/>
    <w:rsid w:val="00990ACA"/>
    <w:rsid w:val="00A8372B"/>
    <w:rsid w:val="00B60355"/>
    <w:rsid w:val="00BB56CC"/>
    <w:rsid w:val="00C74077"/>
    <w:rsid w:val="00DC3A06"/>
    <w:rsid w:val="00EA4449"/>
    <w:rsid w:val="00EB7AF3"/>
    <w:rsid w:val="00EE02E8"/>
    <w:rsid w:val="00EF4096"/>
    <w:rsid w:val="00F934E2"/>
    <w:rsid w:val="00F9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11</cp:revision>
  <dcterms:created xsi:type="dcterms:W3CDTF">2017-04-25T16:57:00Z</dcterms:created>
  <dcterms:modified xsi:type="dcterms:W3CDTF">2017-05-22T17:00:00Z</dcterms:modified>
</cp:coreProperties>
</file>