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none"/>
          <w:lang w:eastAsia="es-ES"/>
        </w:rPr>
        <w:id w:val="-271625583"/>
        <w:docPartObj>
          <w:docPartGallery w:val="Table of Contents"/>
          <w:docPartUnique/>
        </w:docPartObj>
      </w:sdtPr>
      <w:sdtContent>
        <w:p w:rsidR="000F72B8" w:rsidRPr="00B1387C" w:rsidRDefault="000F72B8" w:rsidP="000F72B8">
          <w:pPr>
            <w:pStyle w:val="TtulodeTDC"/>
            <w:spacing w:before="0"/>
            <w:rPr>
              <w:rFonts w:asciiTheme="minorHAnsi" w:hAnsiTheme="minorHAnsi"/>
              <w:color w:val="auto"/>
              <w:sz w:val="32"/>
              <w:szCs w:val="32"/>
              <w:u w:val="none"/>
            </w:rPr>
          </w:pPr>
          <w:r w:rsidRPr="00B1387C">
            <w:rPr>
              <w:rFonts w:asciiTheme="minorHAnsi" w:hAnsiTheme="minorHAnsi"/>
              <w:color w:val="auto"/>
              <w:sz w:val="32"/>
              <w:szCs w:val="32"/>
              <w:u w:val="none"/>
            </w:rPr>
            <w:t>Contenido</w:t>
          </w:r>
        </w:p>
        <w:p w:rsidR="000F72B8" w:rsidRDefault="000F72B8" w:rsidP="000F72B8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5137660" w:history="1">
            <w:r w:rsidRPr="00604FB1">
              <w:rPr>
                <w:rStyle w:val="Hipervnculo"/>
                <w:noProof/>
              </w:rPr>
              <w:t>Resumen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hyperlink w:anchor="_Toc435137661" w:history="1">
            <w:r w:rsidRPr="00604FB1">
              <w:rPr>
                <w:rStyle w:val="Hipervnculo"/>
                <w:noProof/>
                <w:lang w:val="en-US"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hyperlink w:anchor="_Toc435137662" w:history="1">
            <w:r w:rsidRPr="00604FB1">
              <w:rPr>
                <w:rStyle w:val="Hipervnculo"/>
                <w:noProof/>
                <w:lang w:val="es-ES_tradnl"/>
              </w:rPr>
              <w:t>Resum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hyperlink w:anchor="_Toc435137663" w:history="1">
            <w:r w:rsidRPr="00604FB1">
              <w:rPr>
                <w:rStyle w:val="Hipervnculo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eastAsia="es-ES_tradnl"/>
              </w:rPr>
              <w:tab/>
            </w:r>
            <w:r w:rsidRPr="00604FB1">
              <w:rPr>
                <w:rStyle w:val="Hipervnculo"/>
                <w:noProof/>
              </w:rPr>
              <w:t>Introducción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hyperlink w:anchor="_Toc435137664" w:history="1">
            <w:r w:rsidRPr="00604FB1">
              <w:rPr>
                <w:rStyle w:val="Hipervnculo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eastAsia="es-ES_tradnl"/>
              </w:rPr>
              <w:tab/>
            </w:r>
            <w:r w:rsidRPr="00604FB1">
              <w:rPr>
                <w:rStyle w:val="Hipervnculo"/>
                <w:noProof/>
              </w:rPr>
              <w:t xml:space="preserve"> Plasticidad en el desarrollo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hyperlink w:anchor="_Toc435137665" w:history="1">
            <w:r w:rsidRPr="00604FB1">
              <w:rPr>
                <w:rStyle w:val="Hipervnculo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eastAsia="es-ES_tradnl"/>
              </w:rPr>
              <w:tab/>
            </w:r>
            <w:r w:rsidRPr="00604FB1">
              <w:rPr>
                <w:rStyle w:val="Hipervnculo"/>
                <w:noProof/>
              </w:rPr>
              <w:t xml:space="preserve"> Fotomorfogénesis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hyperlink w:anchor="_Toc435137666" w:history="1">
            <w:r w:rsidRPr="00604FB1">
              <w:rPr>
                <w:rStyle w:val="Hipervnculo"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eastAsia="es-ES_tradnl"/>
              </w:rPr>
              <w:tab/>
            </w:r>
            <w:r w:rsidRPr="00604FB1">
              <w:rPr>
                <w:rStyle w:val="Hipervnculo"/>
                <w:noProof/>
              </w:rPr>
              <w:t xml:space="preserve"> Giberelinas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hyperlink w:anchor="_Toc435137667" w:history="1">
            <w:r w:rsidRPr="00604FB1">
              <w:rPr>
                <w:rStyle w:val="Hipervnculo"/>
                <w:noProof/>
              </w:rPr>
              <w:t>1.3.1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eastAsia="es-ES_tradnl"/>
              </w:rPr>
              <w:tab/>
            </w:r>
            <w:r w:rsidRPr="00604FB1">
              <w:rPr>
                <w:rStyle w:val="Hipervnculo"/>
                <w:noProof/>
              </w:rPr>
              <w:t xml:space="preserve"> Biosíntesis de giberelinas: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hyperlink w:anchor="_Toc435137668" w:history="1">
            <w:r w:rsidRPr="00604FB1">
              <w:rPr>
                <w:rStyle w:val="Hipervnculo"/>
                <w:noProof/>
              </w:rPr>
              <w:t>1.3.2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eastAsia="es-ES_tradnl"/>
              </w:rPr>
              <w:tab/>
            </w:r>
            <w:r w:rsidRPr="00604FB1">
              <w:rPr>
                <w:rStyle w:val="Hipervnculo"/>
                <w:noProof/>
              </w:rPr>
              <w:t xml:space="preserve"> Regulación del metabolismo de giberelinas: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hyperlink w:anchor="_Toc435137669" w:history="1">
            <w:r w:rsidRPr="00604FB1">
              <w:rPr>
                <w:rStyle w:val="Hipervnculo"/>
                <w:noProof/>
              </w:rPr>
              <w:t>1.3.3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eastAsia="es-ES_tradnl"/>
              </w:rPr>
              <w:tab/>
            </w:r>
            <w:r w:rsidRPr="00604FB1">
              <w:rPr>
                <w:rStyle w:val="Hipervnculo"/>
                <w:noProof/>
              </w:rPr>
              <w:t xml:space="preserve"> Señalización por giberelinas: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hyperlink w:anchor="_Toc435137670" w:history="1">
            <w:r w:rsidRPr="00604FB1">
              <w:rPr>
                <w:rStyle w:val="Hipervnculo"/>
                <w:noProof/>
              </w:rPr>
              <w:t>1.3.4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eastAsia="es-ES_tradnl"/>
              </w:rPr>
              <w:tab/>
            </w:r>
            <w:r w:rsidRPr="00604FB1">
              <w:rPr>
                <w:rStyle w:val="Hipervnculo"/>
                <w:noProof/>
              </w:rPr>
              <w:t xml:space="preserve"> Interacción de las giberelinas con otras hormonas: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hyperlink w:anchor="_Toc435137671" w:history="1">
            <w:r w:rsidRPr="00604FB1">
              <w:rPr>
                <w:rStyle w:val="Hipervnculo"/>
                <w:noProof/>
              </w:rPr>
              <w:t>1.4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eastAsia="es-ES_tradnl"/>
              </w:rPr>
              <w:tab/>
            </w:r>
            <w:r w:rsidRPr="00604FB1">
              <w:rPr>
                <w:rStyle w:val="Hipervnculo"/>
                <w:noProof/>
              </w:rPr>
              <w:t xml:space="preserve"> Variación natural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hyperlink w:anchor="_Toc435137672" w:history="1">
            <w:r w:rsidRPr="00604FB1">
              <w:rPr>
                <w:rStyle w:val="Hipervnculo"/>
                <w:noProof/>
              </w:rPr>
              <w:t xml:space="preserve">2. 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eastAsia="es-ES_tradnl"/>
              </w:rPr>
              <w:tab/>
            </w:r>
            <w:r w:rsidRPr="00604FB1">
              <w:rPr>
                <w:rStyle w:val="Hipervnculo"/>
                <w:noProof/>
              </w:rPr>
              <w:t>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hyperlink w:anchor="_Toc435137673" w:history="1">
            <w:r w:rsidRPr="00604FB1">
              <w:rPr>
                <w:rStyle w:val="Hipervnculo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eastAsia="es-ES_tradnl"/>
              </w:rPr>
              <w:tab/>
            </w:r>
            <w:r w:rsidRPr="00604FB1">
              <w:rPr>
                <w:rStyle w:val="Hipervnculo"/>
                <w:noProof/>
              </w:rPr>
              <w:t xml:space="preserve"> Resultados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hyperlink w:anchor="_Toc435137674" w:history="1">
            <w:r w:rsidRPr="00604FB1">
              <w:rPr>
                <w:rStyle w:val="Hipervnculo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eastAsia="es-ES_tradnl"/>
              </w:rPr>
              <w:tab/>
            </w:r>
            <w:r w:rsidRPr="00604FB1">
              <w:rPr>
                <w:rStyle w:val="Hipervnculo"/>
                <w:noProof/>
              </w:rPr>
              <w:t xml:space="preserve"> Efecto de la reducción de giberelinas sobre la fotomorfogénesis en poblaciones naturales.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hyperlink w:anchor="_Toc435137675" w:history="1">
            <w:r w:rsidRPr="00604FB1">
              <w:rPr>
                <w:rStyle w:val="Hipervnculo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eastAsia="es-ES_tradnl"/>
              </w:rPr>
              <w:tab/>
            </w:r>
            <w:r w:rsidRPr="00604FB1">
              <w:rPr>
                <w:rStyle w:val="Hipervnculo"/>
                <w:noProof/>
              </w:rPr>
              <w:t xml:space="preserve"> Análisis trasncriptómico de la respuesta a giberelinas en las accesiones L</w:t>
            </w:r>
            <w:r w:rsidRPr="00604FB1">
              <w:rPr>
                <w:rStyle w:val="Hipervnculo"/>
                <w:i/>
                <w:noProof/>
              </w:rPr>
              <w:t>er</w:t>
            </w:r>
            <w:r w:rsidRPr="00604FB1">
              <w:rPr>
                <w:rStyle w:val="Hipervnculo"/>
                <w:noProof/>
              </w:rPr>
              <w:t xml:space="preserve"> y No-0.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hyperlink w:anchor="_Toc435137676" w:history="1">
            <w:r w:rsidRPr="00604FB1">
              <w:rPr>
                <w:rStyle w:val="Hipervnculo"/>
                <w:noProof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eastAsia="es-ES_tradnl"/>
              </w:rPr>
              <w:tab/>
            </w:r>
            <w:r w:rsidRPr="00604FB1">
              <w:rPr>
                <w:rStyle w:val="Hipervnculo"/>
                <w:noProof/>
              </w:rPr>
              <w:t xml:space="preserve"> Estudio de asociación de genes candidatos.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hyperlink w:anchor="_Toc435137677" w:history="1">
            <w:r w:rsidRPr="00604FB1">
              <w:rPr>
                <w:rStyle w:val="Hipervnculo"/>
                <w:noProof/>
              </w:rPr>
              <w:t xml:space="preserve">3.4 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eastAsia="es-ES_tradnl"/>
              </w:rPr>
              <w:tab/>
            </w:r>
            <w:r w:rsidRPr="00604FB1">
              <w:rPr>
                <w:rStyle w:val="Hipervnculo"/>
                <w:noProof/>
              </w:rPr>
              <w:t xml:space="preserve">Caracterización funcional del alelo </w:t>
            </w:r>
            <w:r w:rsidRPr="00604FB1">
              <w:rPr>
                <w:rStyle w:val="Hipervnculo"/>
                <w:i/>
                <w:noProof/>
              </w:rPr>
              <w:t>GAI</w:t>
            </w:r>
            <w:r w:rsidRPr="00604FB1">
              <w:rPr>
                <w:rStyle w:val="Hipervnculo"/>
                <w:i/>
                <w:noProof/>
                <w:vertAlign w:val="superscript"/>
              </w:rPr>
              <w:t>Bla</w:t>
            </w:r>
            <w:r w:rsidRPr="00604FB1">
              <w:rPr>
                <w:rStyle w:val="Hipervnculo"/>
                <w:noProof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hyperlink w:anchor="_Toc435137678" w:history="1">
            <w:r w:rsidRPr="00604FB1">
              <w:rPr>
                <w:rStyle w:val="Hipervnculo"/>
                <w:noProof/>
              </w:rPr>
              <w:t>3.4.1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eastAsia="es-ES_tradnl"/>
              </w:rPr>
              <w:tab/>
            </w:r>
            <w:r w:rsidRPr="00604FB1">
              <w:rPr>
                <w:rStyle w:val="Hipervnculo"/>
                <w:noProof/>
              </w:rPr>
              <w:t xml:space="preserve"> Acumulación celular de GAI</w:t>
            </w:r>
            <w:r w:rsidRPr="00604FB1">
              <w:rPr>
                <w:rStyle w:val="Hipervnculo"/>
                <w:noProof/>
                <w:vertAlign w:val="superscript"/>
              </w:rPr>
              <w:t>Bla</w:t>
            </w:r>
            <w:r w:rsidRPr="00604FB1">
              <w:rPr>
                <w:rStyle w:val="Hipervnculo"/>
                <w:noProof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hyperlink w:anchor="_Toc435137679" w:history="1">
            <w:r w:rsidRPr="00604FB1">
              <w:rPr>
                <w:rStyle w:val="Hipervnculo"/>
                <w:noProof/>
              </w:rPr>
              <w:t>3.4.2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eastAsia="es-ES_tradnl"/>
              </w:rPr>
              <w:tab/>
            </w:r>
            <w:r w:rsidRPr="00604FB1">
              <w:rPr>
                <w:rStyle w:val="Hipervnculo"/>
                <w:noProof/>
              </w:rPr>
              <w:t xml:space="preserve"> Localización de GAI</w:t>
            </w:r>
            <w:r w:rsidRPr="00604FB1">
              <w:rPr>
                <w:rStyle w:val="Hipervnculo"/>
                <w:noProof/>
                <w:vertAlign w:val="superscript"/>
              </w:rPr>
              <w:t>Bla</w:t>
            </w:r>
            <w:r w:rsidRPr="00604FB1">
              <w:rPr>
                <w:rStyle w:val="Hipervnculo"/>
                <w:noProof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hyperlink w:anchor="_Toc435137680" w:history="1">
            <w:r w:rsidRPr="00604FB1">
              <w:rPr>
                <w:rStyle w:val="Hipervnculo"/>
                <w:noProof/>
              </w:rPr>
              <w:t>3.4.3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eastAsia="es-ES_tradnl"/>
              </w:rPr>
              <w:tab/>
            </w:r>
            <w:r w:rsidRPr="00604FB1">
              <w:rPr>
                <w:rStyle w:val="Hipervnculo"/>
                <w:noProof/>
              </w:rPr>
              <w:t xml:space="preserve"> Dimerización de GAI</w:t>
            </w:r>
            <w:r w:rsidRPr="00604FB1">
              <w:rPr>
                <w:rStyle w:val="Hipervnculo"/>
                <w:noProof/>
                <w:vertAlign w:val="superscript"/>
              </w:rPr>
              <w:t>Bla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hyperlink w:anchor="_Toc435137681" w:history="1">
            <w:r w:rsidRPr="00604FB1">
              <w:rPr>
                <w:rStyle w:val="Hipervnculo"/>
                <w:noProof/>
              </w:rPr>
              <w:t>3.4.4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eastAsia="es-ES_tradnl"/>
              </w:rPr>
              <w:tab/>
            </w:r>
            <w:r w:rsidRPr="00604FB1">
              <w:rPr>
                <w:rStyle w:val="Hipervnculo"/>
                <w:noProof/>
              </w:rPr>
              <w:t xml:space="preserve"> GAI</w:t>
            </w:r>
            <w:r w:rsidRPr="00604FB1">
              <w:rPr>
                <w:rStyle w:val="Hipervnculo"/>
                <w:noProof/>
                <w:vertAlign w:val="superscript"/>
              </w:rPr>
              <w:t>Bla</w:t>
            </w:r>
            <w:r w:rsidRPr="00604FB1">
              <w:rPr>
                <w:rStyle w:val="Hipervnculo"/>
                <w:noProof/>
              </w:rPr>
              <w:t xml:space="preserve"> como alelo dominante negativo.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hyperlink w:anchor="_Toc435137682" w:history="1">
            <w:r w:rsidRPr="00604FB1">
              <w:rPr>
                <w:rStyle w:val="Hipervnculo"/>
                <w:noProof/>
              </w:rPr>
              <w:t>3.5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eastAsia="es-ES_tradnl"/>
              </w:rPr>
              <w:tab/>
            </w:r>
            <w:r w:rsidRPr="00604FB1">
              <w:rPr>
                <w:rStyle w:val="Hipervnculo"/>
                <w:noProof/>
              </w:rPr>
              <w:t xml:space="preserve"> Análisis de QTLs.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hyperlink w:anchor="_Toc435137683" w:history="1">
            <w:r w:rsidRPr="00604FB1">
              <w:rPr>
                <w:rStyle w:val="Hipervnculo"/>
                <w:noProof/>
              </w:rPr>
              <w:t>3.5.1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eastAsia="es-ES_tradnl"/>
              </w:rPr>
              <w:tab/>
            </w:r>
            <w:r w:rsidRPr="00604FB1">
              <w:rPr>
                <w:rStyle w:val="Hipervnculo"/>
                <w:noProof/>
              </w:rPr>
              <w:t xml:space="preserve"> Mapeo de caracteres múltiples: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hyperlink w:anchor="_Toc435137684" w:history="1">
            <w:r w:rsidRPr="00604FB1">
              <w:rPr>
                <w:rStyle w:val="Hipervnculo"/>
                <w:noProof/>
              </w:rPr>
              <w:t>3.5.2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eastAsia="es-ES_tradnl"/>
              </w:rPr>
              <w:tab/>
            </w:r>
            <w:r w:rsidRPr="00604FB1">
              <w:rPr>
                <w:rStyle w:val="Hipervnculo"/>
                <w:noProof/>
              </w:rPr>
              <w:t xml:space="preserve"> Análisis de los QTLs detectados: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hyperlink w:anchor="_Toc435137685" w:history="1">
            <w:r w:rsidRPr="00604FB1">
              <w:rPr>
                <w:rStyle w:val="Hipervnculo"/>
                <w:noProof/>
              </w:rPr>
              <w:t>3.6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eastAsia="es-ES_tradnl"/>
              </w:rPr>
              <w:tab/>
            </w:r>
            <w:r w:rsidRPr="00604FB1">
              <w:rPr>
                <w:rStyle w:val="Hipervnculo"/>
                <w:noProof/>
              </w:rPr>
              <w:t xml:space="preserve"> Estudio de la variabilidad en la respuesta a giberelinas debida a la actividad de factores de transcripción: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hyperlink w:anchor="_Toc435137686" w:history="1">
            <w:r w:rsidRPr="00604FB1">
              <w:rPr>
                <w:rStyle w:val="Hipervnculo"/>
                <w:noProof/>
              </w:rPr>
              <w:t>3.6.1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eastAsia="es-ES_tradnl"/>
              </w:rPr>
              <w:tab/>
            </w:r>
            <w:r w:rsidRPr="00604FB1">
              <w:rPr>
                <w:rStyle w:val="Hipervnculo"/>
                <w:noProof/>
              </w:rPr>
              <w:t xml:space="preserve"> Rastreo de líneas homocigotas: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hyperlink w:anchor="_Toc435137687" w:history="1">
            <w:r w:rsidRPr="00604FB1">
              <w:rPr>
                <w:rStyle w:val="Hipervnculo"/>
                <w:noProof/>
              </w:rPr>
              <w:t>3.6.2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eastAsia="es-ES_tradnl"/>
              </w:rPr>
              <w:tab/>
            </w:r>
            <w:r w:rsidRPr="00604FB1">
              <w:rPr>
                <w:rStyle w:val="Hipervnculo"/>
                <w:noProof/>
              </w:rPr>
              <w:t xml:space="preserve"> Comprobación de fenotipos extremos: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hyperlink w:anchor="_Toc435137688" w:history="1">
            <w:r w:rsidRPr="00604FB1">
              <w:rPr>
                <w:rStyle w:val="Hipervnculo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eastAsia="es-ES_tradnl"/>
              </w:rPr>
              <w:tab/>
            </w:r>
            <w:r w:rsidRPr="00604FB1">
              <w:rPr>
                <w:rStyle w:val="Hipervnculo"/>
                <w:noProof/>
              </w:rPr>
              <w:t>Discusión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hyperlink w:anchor="_Toc435137689" w:history="1">
            <w:r w:rsidRPr="00604FB1">
              <w:rPr>
                <w:rStyle w:val="Hipervnculo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eastAsia="es-ES_tradnl"/>
              </w:rPr>
              <w:tab/>
            </w:r>
            <w:r w:rsidRPr="00604FB1">
              <w:rPr>
                <w:rStyle w:val="Hipervnculo"/>
                <w:noProof/>
              </w:rPr>
              <w:t xml:space="preserve"> El valor adaptativo de la fotomorfogénesis: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hyperlink w:anchor="_Toc435137690" w:history="1">
            <w:r w:rsidRPr="00604FB1">
              <w:rPr>
                <w:rStyle w:val="Hipervnculo"/>
                <w:noProof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eastAsia="es-ES_tradnl"/>
              </w:rPr>
              <w:tab/>
            </w:r>
            <w:r w:rsidRPr="00604FB1">
              <w:rPr>
                <w:rStyle w:val="Hipervnculo"/>
                <w:noProof/>
              </w:rPr>
              <w:t xml:space="preserve"> Variabilidad transcriptómica de la fotomorfogénesis: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hyperlink w:anchor="_Toc435137691" w:history="1">
            <w:r w:rsidRPr="00604FB1">
              <w:rPr>
                <w:rStyle w:val="Hipervnculo"/>
                <w:noProof/>
              </w:rPr>
              <w:t>4.3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eastAsia="es-ES_tradnl"/>
              </w:rPr>
              <w:tab/>
            </w:r>
            <w:r w:rsidRPr="00604FB1">
              <w:rPr>
                <w:rStyle w:val="Hipervnculo"/>
                <w:noProof/>
              </w:rPr>
              <w:t xml:space="preserve"> Otros loci implicados en fotomorfogénesis: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hyperlink w:anchor="_Toc435137692" w:history="1">
            <w:r w:rsidRPr="00604FB1">
              <w:rPr>
                <w:rStyle w:val="Hipervnculo"/>
                <w:noProof/>
              </w:rPr>
              <w:t>4.4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eastAsia="es-ES_tradnl"/>
              </w:rPr>
              <w:tab/>
            </w:r>
            <w:r w:rsidRPr="00604FB1">
              <w:rPr>
                <w:rStyle w:val="Hipervnculo"/>
                <w:noProof/>
              </w:rPr>
              <w:t xml:space="preserve"> Otros factores de transcripción implicados en fotomorfogénesis: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hyperlink w:anchor="_Toc435137693" w:history="1">
            <w:r w:rsidRPr="00604FB1">
              <w:rPr>
                <w:rStyle w:val="Hipervnculo"/>
                <w:noProof/>
                <w:lang w:val="en-US"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eastAsia="es-ES_tradnl"/>
              </w:rPr>
              <w:tab/>
            </w:r>
            <w:r w:rsidRPr="00604FB1">
              <w:rPr>
                <w:rStyle w:val="Hipervnculo"/>
                <w:noProof/>
                <w:lang w:val="en-US"/>
              </w:rPr>
              <w:t>Conclusiones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hyperlink w:anchor="_Toc435137694" w:history="1">
            <w:r w:rsidRPr="00604FB1">
              <w:rPr>
                <w:rStyle w:val="Hipervnculo"/>
                <w:noProof/>
                <w:lang w:val="en-US"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eastAsia="es-ES_tradnl"/>
              </w:rPr>
              <w:tab/>
            </w:r>
            <w:r w:rsidRPr="00604FB1">
              <w:rPr>
                <w:rStyle w:val="Hipervnculo"/>
                <w:noProof/>
                <w:lang w:val="en-US"/>
              </w:rPr>
              <w:t>Materiales y métodos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hyperlink w:anchor="_Toc435137695" w:history="1">
            <w:r w:rsidRPr="00604FB1">
              <w:rPr>
                <w:rStyle w:val="Hipervnculo"/>
                <w:noProof/>
              </w:rPr>
              <w:t>6.1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eastAsia="es-ES_tradnl"/>
              </w:rPr>
              <w:tab/>
            </w:r>
            <w:r w:rsidRPr="00604FB1">
              <w:rPr>
                <w:rStyle w:val="Hipervnculo"/>
                <w:noProof/>
              </w:rPr>
              <w:t xml:space="preserve"> Material vegetal y condiciones de cultivo.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hyperlink w:anchor="_Toc435137696" w:history="1">
            <w:r w:rsidRPr="00604FB1">
              <w:rPr>
                <w:rStyle w:val="Hipervnculo"/>
                <w:noProof/>
              </w:rPr>
              <w:t xml:space="preserve">6.1.1 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eastAsia="es-ES_tradnl"/>
              </w:rPr>
              <w:tab/>
            </w:r>
            <w:r w:rsidRPr="00604FB1">
              <w:rPr>
                <w:rStyle w:val="Hipervnculo"/>
                <w:noProof/>
              </w:rPr>
              <w:t>Siembra y esterilización.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hyperlink w:anchor="_Toc435137697" w:history="1">
            <w:r w:rsidRPr="00604FB1">
              <w:rPr>
                <w:rStyle w:val="Hipervnculo"/>
                <w:noProof/>
              </w:rPr>
              <w:t>6.1.2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eastAsia="es-ES_tradnl"/>
              </w:rPr>
              <w:tab/>
            </w:r>
            <w:r w:rsidRPr="00604FB1">
              <w:rPr>
                <w:rStyle w:val="Hipervnculo"/>
                <w:noProof/>
              </w:rPr>
              <w:t xml:space="preserve"> Condiciones de crecimiento.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hyperlink w:anchor="_Toc435137698" w:history="1">
            <w:r w:rsidRPr="00604FB1">
              <w:rPr>
                <w:rStyle w:val="Hipervnculo"/>
                <w:noProof/>
              </w:rPr>
              <w:t>6.1.3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eastAsia="es-ES_tradnl"/>
              </w:rPr>
              <w:tab/>
            </w:r>
            <w:r w:rsidRPr="00604FB1">
              <w:rPr>
                <w:rStyle w:val="Hipervnculo"/>
                <w:noProof/>
              </w:rPr>
              <w:t xml:space="preserve"> Extracción DNA genómico, purificación y amplificación: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hyperlink w:anchor="_Toc435137699" w:history="1">
            <w:r w:rsidRPr="00604FB1">
              <w:rPr>
                <w:rStyle w:val="Hipervnculo"/>
                <w:noProof/>
              </w:rPr>
              <w:t>6.1.4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eastAsia="es-ES_tradnl"/>
              </w:rPr>
              <w:tab/>
            </w:r>
            <w:r w:rsidRPr="00604FB1">
              <w:rPr>
                <w:rStyle w:val="Hipervnculo"/>
                <w:noProof/>
              </w:rPr>
              <w:t xml:space="preserve"> Secuenciación: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hyperlink w:anchor="_Toc435137700" w:history="1">
            <w:r w:rsidRPr="00604FB1">
              <w:rPr>
                <w:rStyle w:val="Hipervnculo"/>
                <w:noProof/>
              </w:rPr>
              <w:t>6.2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eastAsia="es-ES_tradnl"/>
              </w:rPr>
              <w:tab/>
            </w:r>
            <w:r w:rsidRPr="00604FB1">
              <w:rPr>
                <w:rStyle w:val="Hipervnculo"/>
                <w:noProof/>
              </w:rPr>
              <w:t xml:space="preserve"> Análisis de las plántulas.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hyperlink w:anchor="_Toc435137701" w:history="1">
            <w:r w:rsidRPr="00604FB1">
              <w:rPr>
                <w:rStyle w:val="Hipervnculo"/>
                <w:noProof/>
              </w:rPr>
              <w:t>6.3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eastAsia="es-ES_tradnl"/>
              </w:rPr>
              <w:tab/>
            </w:r>
            <w:r w:rsidRPr="00604FB1">
              <w:rPr>
                <w:rStyle w:val="Hipervnculo"/>
                <w:noProof/>
              </w:rPr>
              <w:t xml:space="preserve"> Análisis transcriptómico mediante micromatrices.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hyperlink w:anchor="_Toc435137702" w:history="1">
            <w:r w:rsidRPr="00604FB1">
              <w:rPr>
                <w:rStyle w:val="Hipervnculo"/>
                <w:noProof/>
              </w:rPr>
              <w:t>6.4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eastAsia="es-ES_tradnl"/>
              </w:rPr>
              <w:tab/>
            </w:r>
            <w:r w:rsidRPr="00604FB1">
              <w:rPr>
                <w:rStyle w:val="Hipervnculo"/>
                <w:noProof/>
              </w:rPr>
              <w:t xml:space="preserve"> Ensayo del doble híbrido de levadura.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hyperlink w:anchor="_Toc435137703" w:history="1">
            <w:r w:rsidRPr="00604FB1">
              <w:rPr>
                <w:rStyle w:val="Hipervnculo"/>
                <w:noProof/>
              </w:rPr>
              <w:t>6.5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eastAsia="es-ES_tradnl"/>
              </w:rPr>
              <w:tab/>
            </w:r>
            <w:r w:rsidRPr="00604FB1">
              <w:rPr>
                <w:rStyle w:val="Hipervnculo"/>
                <w:noProof/>
              </w:rPr>
              <w:t xml:space="preserve"> Complementación bimolecular de fluorescencia (BiFC).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hyperlink w:anchor="_Toc435137704" w:history="1">
            <w:r w:rsidRPr="00604FB1">
              <w:rPr>
                <w:rStyle w:val="Hipervnculo"/>
                <w:noProof/>
              </w:rPr>
              <w:t>6.6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eastAsia="es-ES_tradnl"/>
              </w:rPr>
              <w:tab/>
            </w:r>
            <w:r w:rsidRPr="00604FB1">
              <w:rPr>
                <w:rStyle w:val="Hipervnculo"/>
                <w:noProof/>
              </w:rPr>
              <w:t xml:space="preserve"> Expresión transitoria.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hyperlink w:anchor="_Toc435137705" w:history="1">
            <w:r w:rsidRPr="00604FB1">
              <w:rPr>
                <w:rStyle w:val="Hipervnculo"/>
                <w:noProof/>
              </w:rPr>
              <w:t>6.7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eastAsia="es-ES_tradnl"/>
              </w:rPr>
              <w:tab/>
            </w:r>
            <w:r w:rsidRPr="00604FB1">
              <w:rPr>
                <w:rStyle w:val="Hipervnculo"/>
                <w:noProof/>
              </w:rPr>
              <w:t>Extracción de proteínas de levadura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hyperlink w:anchor="_Toc435137706" w:history="1">
            <w:r w:rsidRPr="00604FB1">
              <w:rPr>
                <w:rStyle w:val="Hipervnculo"/>
                <w:noProof/>
              </w:rPr>
              <w:t>6.8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eastAsia="es-ES_tradnl"/>
              </w:rPr>
              <w:tab/>
            </w:r>
            <w:r w:rsidRPr="00604FB1">
              <w:rPr>
                <w:rStyle w:val="Hipervnculo"/>
                <w:noProof/>
              </w:rPr>
              <w:t>Western blot proteínas de levadura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hyperlink w:anchor="_Toc435137707" w:history="1">
            <w:r w:rsidRPr="00604FB1">
              <w:rPr>
                <w:rStyle w:val="Hipervnculo"/>
                <w:noProof/>
              </w:rPr>
              <w:t>6.9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eastAsia="es-ES_tradnl"/>
              </w:rPr>
              <w:tab/>
            </w:r>
            <w:r w:rsidRPr="00604FB1">
              <w:rPr>
                <w:rStyle w:val="Hipervnculo"/>
                <w:noProof/>
              </w:rPr>
              <w:t xml:space="preserve"> Generación de líneas transgénicas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hyperlink w:anchor="_Toc435137708" w:history="1">
            <w:r w:rsidRPr="00604FB1">
              <w:rPr>
                <w:rStyle w:val="Hipervnculo"/>
                <w:noProof/>
              </w:rPr>
              <w:t>6.10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eastAsia="es-ES_tradnl"/>
              </w:rPr>
              <w:tab/>
            </w:r>
            <w:r w:rsidRPr="00604FB1">
              <w:rPr>
                <w:rStyle w:val="Hipervnculo"/>
                <w:noProof/>
              </w:rPr>
              <w:t xml:space="preserve"> Análisis de QTLs.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hyperlink w:anchor="_Toc435137709" w:history="1">
            <w:r w:rsidRPr="00604FB1">
              <w:rPr>
                <w:rStyle w:val="Hipervnculo"/>
                <w:noProof/>
              </w:rPr>
              <w:t>6.11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eastAsia="es-ES_tradnl"/>
              </w:rPr>
              <w:tab/>
            </w:r>
            <w:r w:rsidRPr="00604FB1">
              <w:rPr>
                <w:rStyle w:val="Hipervnculo"/>
                <w:noProof/>
              </w:rPr>
              <w:t xml:space="preserve"> Ensayos con β-glucuronidasa (GUS):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_tradnl"/>
            </w:rPr>
          </w:pPr>
          <w:hyperlink w:anchor="_Toc435137710" w:history="1">
            <w:r w:rsidRPr="00604FB1">
              <w:rPr>
                <w:rStyle w:val="Hipervnculo"/>
                <w:noProof/>
                <w:lang w:val="en-US"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eastAsia="es-ES_tradnl"/>
              </w:rPr>
              <w:tab/>
            </w:r>
            <w:r w:rsidRPr="00604FB1">
              <w:rPr>
                <w:rStyle w:val="Hipervnculo"/>
                <w:noProof/>
                <w:lang w:val="en-US"/>
              </w:rPr>
              <w:t xml:space="preserve"> Bibliografía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_Toc435137710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2B8" w:rsidRDefault="000F72B8" w:rsidP="000F72B8">
          <w:r>
            <w:rPr>
              <w:b/>
              <w:bCs/>
            </w:rPr>
            <w:fldChar w:fldCharType="end"/>
          </w:r>
        </w:p>
      </w:sdtContent>
    </w:sdt>
    <w:p w:rsidR="000F72B8" w:rsidRDefault="000F72B8" w:rsidP="000F72B8"/>
    <w:p w:rsidR="000F72B8" w:rsidRDefault="000F72B8" w:rsidP="000F72B8"/>
    <w:p w:rsidR="005751C1" w:rsidRPr="000F72B8" w:rsidRDefault="005751C1" w:rsidP="000F72B8">
      <w:bookmarkStart w:id="0" w:name="_GoBack"/>
      <w:bookmarkEnd w:id="0"/>
    </w:p>
    <w:sectPr w:rsidR="005751C1" w:rsidRPr="000F72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6B"/>
    <w:rsid w:val="000F72B8"/>
    <w:rsid w:val="003D4FB2"/>
    <w:rsid w:val="0051556B"/>
    <w:rsid w:val="005751C1"/>
    <w:rsid w:val="005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B8"/>
    <w:pPr>
      <w:spacing w:after="0" w:line="360" w:lineRule="auto"/>
      <w:ind w:left="4"/>
      <w:jc w:val="both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F72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Sangra2detindependiente"/>
    <w:next w:val="Normal"/>
    <w:link w:val="Ttulo2Car"/>
    <w:qFormat/>
    <w:rsid w:val="005A2730"/>
    <w:pPr>
      <w:keepNext/>
      <w:spacing w:before="240" w:after="240" w:line="360" w:lineRule="auto"/>
      <w:ind w:left="27" w:firstLine="360"/>
      <w:outlineLvl w:val="1"/>
    </w:pPr>
    <w:rPr>
      <w:b/>
      <w:bCs/>
      <w:color w:val="000000"/>
    </w:rPr>
  </w:style>
  <w:style w:type="paragraph" w:styleId="Ttulo3">
    <w:name w:val="heading 3"/>
    <w:basedOn w:val="Normal"/>
    <w:next w:val="Normal"/>
    <w:link w:val="Ttulo3Car"/>
    <w:qFormat/>
    <w:rsid w:val="005A2730"/>
    <w:pPr>
      <w:keepNext/>
      <w:ind w:left="708"/>
      <w:outlineLvl w:val="2"/>
    </w:pPr>
    <w:rPr>
      <w:b/>
      <w:bCs/>
      <w:i/>
      <w:color w:val="000000" w:themeColor="text1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5A2730"/>
    <w:rPr>
      <w:rFonts w:ascii="Times New Roman" w:eastAsia="Times New Roman" w:hAnsi="Times New Roman" w:cs="Times New Roman"/>
      <w:b/>
      <w:bCs/>
      <w:i/>
      <w:color w:val="000000" w:themeColor="text1"/>
      <w:sz w:val="24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2730"/>
    <w:rPr>
      <w:rFonts w:ascii="Times New Roman" w:eastAsia="Times New Roman" w:hAnsi="Times New Roman" w:cs="Times New Roman"/>
      <w:b/>
      <w:bCs/>
      <w:color w:val="000000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A273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A2730"/>
  </w:style>
  <w:style w:type="paragraph" w:styleId="Textodeglobo">
    <w:name w:val="Balloon Text"/>
    <w:basedOn w:val="Normal"/>
    <w:link w:val="TextodegloboCar"/>
    <w:uiPriority w:val="99"/>
    <w:semiHidden/>
    <w:unhideWhenUsed/>
    <w:rsid w:val="000F72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2B8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F7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F72B8"/>
    <w:pPr>
      <w:spacing w:after="120" w:line="276" w:lineRule="auto"/>
      <w:jc w:val="left"/>
      <w:outlineLvl w:val="9"/>
    </w:pPr>
    <w:rPr>
      <w:u w:val="single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F72B8"/>
    <w:pPr>
      <w:tabs>
        <w:tab w:val="left" w:pos="660"/>
        <w:tab w:val="right" w:leader="dot" w:pos="6946"/>
      </w:tabs>
      <w:spacing w:before="240" w:after="100"/>
      <w:ind w:right="-1"/>
    </w:pPr>
  </w:style>
  <w:style w:type="character" w:styleId="Hipervnculo">
    <w:name w:val="Hyperlink"/>
    <w:basedOn w:val="Fuentedeprrafopredeter"/>
    <w:uiPriority w:val="99"/>
    <w:unhideWhenUsed/>
    <w:rsid w:val="000F72B8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0F72B8"/>
    <w:pPr>
      <w:keepLines/>
      <w:tabs>
        <w:tab w:val="left" w:pos="880"/>
        <w:tab w:val="right" w:leader="dot" w:pos="6946"/>
      </w:tabs>
      <w:spacing w:after="100"/>
      <w:ind w:left="238" w:right="1416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0F72B8"/>
    <w:pPr>
      <w:tabs>
        <w:tab w:val="left" w:pos="1320"/>
        <w:tab w:val="right" w:leader="dot" w:pos="6946"/>
      </w:tabs>
      <w:spacing w:after="100"/>
      <w:ind w:left="480" w:right="141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B8"/>
    <w:pPr>
      <w:spacing w:after="0" w:line="360" w:lineRule="auto"/>
      <w:ind w:left="4"/>
      <w:jc w:val="both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F72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Sangra2detindependiente"/>
    <w:next w:val="Normal"/>
    <w:link w:val="Ttulo2Car"/>
    <w:qFormat/>
    <w:rsid w:val="005A2730"/>
    <w:pPr>
      <w:keepNext/>
      <w:spacing w:before="240" w:after="240" w:line="360" w:lineRule="auto"/>
      <w:ind w:left="27" w:firstLine="360"/>
      <w:outlineLvl w:val="1"/>
    </w:pPr>
    <w:rPr>
      <w:b/>
      <w:bCs/>
      <w:color w:val="000000"/>
    </w:rPr>
  </w:style>
  <w:style w:type="paragraph" w:styleId="Ttulo3">
    <w:name w:val="heading 3"/>
    <w:basedOn w:val="Normal"/>
    <w:next w:val="Normal"/>
    <w:link w:val="Ttulo3Car"/>
    <w:qFormat/>
    <w:rsid w:val="005A2730"/>
    <w:pPr>
      <w:keepNext/>
      <w:ind w:left="708"/>
      <w:outlineLvl w:val="2"/>
    </w:pPr>
    <w:rPr>
      <w:b/>
      <w:bCs/>
      <w:i/>
      <w:color w:val="000000" w:themeColor="text1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5A2730"/>
    <w:rPr>
      <w:rFonts w:ascii="Times New Roman" w:eastAsia="Times New Roman" w:hAnsi="Times New Roman" w:cs="Times New Roman"/>
      <w:b/>
      <w:bCs/>
      <w:i/>
      <w:color w:val="000000" w:themeColor="text1"/>
      <w:sz w:val="24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2730"/>
    <w:rPr>
      <w:rFonts w:ascii="Times New Roman" w:eastAsia="Times New Roman" w:hAnsi="Times New Roman" w:cs="Times New Roman"/>
      <w:b/>
      <w:bCs/>
      <w:color w:val="000000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A273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A2730"/>
  </w:style>
  <w:style w:type="paragraph" w:styleId="Textodeglobo">
    <w:name w:val="Balloon Text"/>
    <w:basedOn w:val="Normal"/>
    <w:link w:val="TextodegloboCar"/>
    <w:uiPriority w:val="99"/>
    <w:semiHidden/>
    <w:unhideWhenUsed/>
    <w:rsid w:val="000F72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2B8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F7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F72B8"/>
    <w:pPr>
      <w:spacing w:after="120" w:line="276" w:lineRule="auto"/>
      <w:jc w:val="left"/>
      <w:outlineLvl w:val="9"/>
    </w:pPr>
    <w:rPr>
      <w:u w:val="single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F72B8"/>
    <w:pPr>
      <w:tabs>
        <w:tab w:val="left" w:pos="660"/>
        <w:tab w:val="right" w:leader="dot" w:pos="6946"/>
      </w:tabs>
      <w:spacing w:before="240" w:after="100"/>
      <w:ind w:right="-1"/>
    </w:pPr>
  </w:style>
  <w:style w:type="character" w:styleId="Hipervnculo">
    <w:name w:val="Hyperlink"/>
    <w:basedOn w:val="Fuentedeprrafopredeter"/>
    <w:uiPriority w:val="99"/>
    <w:unhideWhenUsed/>
    <w:rsid w:val="000F72B8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0F72B8"/>
    <w:pPr>
      <w:keepLines/>
      <w:tabs>
        <w:tab w:val="left" w:pos="880"/>
        <w:tab w:val="right" w:leader="dot" w:pos="6946"/>
      </w:tabs>
      <w:spacing w:after="100"/>
      <w:ind w:left="238" w:right="1416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0F72B8"/>
    <w:pPr>
      <w:tabs>
        <w:tab w:val="left" w:pos="1320"/>
        <w:tab w:val="right" w:leader="dot" w:pos="6946"/>
      </w:tabs>
      <w:spacing w:after="100"/>
      <w:ind w:left="480" w:right="14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828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Berta</cp:lastModifiedBy>
  <cp:revision>3</cp:revision>
  <cp:lastPrinted>2015-12-14T13:47:00Z</cp:lastPrinted>
  <dcterms:created xsi:type="dcterms:W3CDTF">2015-12-14T13:41:00Z</dcterms:created>
  <dcterms:modified xsi:type="dcterms:W3CDTF">2015-12-14T13:47:00Z</dcterms:modified>
</cp:coreProperties>
</file>